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0BF35" w14:textId="3C0B2349" w:rsidR="004A14A3" w:rsidRPr="00FE45E5" w:rsidRDefault="004A14A3" w:rsidP="004A14A3">
      <w:pPr>
        <w:jc w:val="center"/>
        <w:rPr>
          <w:rFonts w:asciiTheme="minorHAnsi" w:hAnsiTheme="minorHAnsi" w:cstheme="minorHAnsi"/>
          <w:sz w:val="20"/>
          <w:szCs w:val="20"/>
        </w:rPr>
      </w:pPr>
      <w:bookmarkStart w:id="0" w:name="OLE_LINK1"/>
    </w:p>
    <w:bookmarkStart w:id="1" w:name="OLE_LINK26"/>
    <w:bookmarkStart w:id="2" w:name="OLE_LINK27"/>
    <w:bookmarkStart w:id="3" w:name="OLE_LINK22"/>
    <w:bookmarkStart w:id="4" w:name="OLE_LINK23"/>
    <w:p w14:paraId="1AB98638" w14:textId="77777777" w:rsidR="001822D3" w:rsidRPr="00C55283" w:rsidRDefault="001822D3" w:rsidP="001822D3">
      <w:pPr>
        <w:jc w:val="center"/>
        <w:rPr>
          <w:rFonts w:ascii="Calibri" w:hAnsi="Calibri" w:cs="Calibri"/>
        </w:rPr>
      </w:pP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rsidR="00EF30AD">
        <w:fldChar w:fldCharType="begin"/>
      </w:r>
      <w:r w:rsidR="00EF30AD">
        <w:instrText xml:space="preserve"> INCLUDEPICTURE  "http://www.unife.it/dipartimento/medicina-sperimentale-diagnostica/sezioni-centri/sezione-di-patologia-generale/signaltransductionlab/logo-miur.jpg/image" \* MERGEFORMATINET </w:instrText>
      </w:r>
      <w:r w:rsidR="00EF30AD">
        <w:fldChar w:fldCharType="separate"/>
      </w:r>
      <w:r w:rsidR="00DD5A01">
        <w:fldChar w:fldCharType="begin"/>
      </w:r>
      <w:r w:rsidR="00DD5A01">
        <w:instrText xml:space="preserve"> INCLUDEPICTURE  "http://www.unife.it/dipartimento/medicina-sperimentale-diagnostica/sezioni-centri/sezione-di-patologia-generale/signaltransductionlab/logo-miur.jpg/image" \* MERGEFORMATINET </w:instrText>
      </w:r>
      <w:r w:rsidR="00DD5A01">
        <w:fldChar w:fldCharType="separate"/>
      </w:r>
      <w:r w:rsidR="00F73900">
        <w:fldChar w:fldCharType="begin"/>
      </w:r>
      <w:r w:rsidR="00F73900">
        <w:instrText xml:space="preserve"> INCLUDEPICTURE  "http://www.unife.it/dipartimento/medicina-sperimentale-diagnostica/sezioni-centri/sezione-di-patologia-generale/signaltransductionlab/logo-miur.jpg/image" \* MERGEFORMATINET </w:instrText>
      </w:r>
      <w:r w:rsidR="00F73900">
        <w:fldChar w:fldCharType="separate"/>
      </w:r>
      <w:r w:rsidR="000B3A36">
        <w:fldChar w:fldCharType="begin"/>
      </w:r>
      <w:r w:rsidR="000B3A36">
        <w:instrText xml:space="preserve"> INCLUDEPICTURE  "http://www.unife.it/dipartimento/medicina-sperimentale-diagnostica/sezioni-centri/sezione-di-patologia-generale/signaltransductionlab/logo-miur.jpg/image" \* MERGEFORMATINET </w:instrText>
      </w:r>
      <w:r w:rsidR="000B3A36">
        <w:fldChar w:fldCharType="separate"/>
      </w:r>
      <w:r w:rsidR="003928AD">
        <w:fldChar w:fldCharType="begin"/>
      </w:r>
      <w:r w:rsidR="003928AD">
        <w:instrText xml:space="preserve"> INCLUDEPICTURE  "http://www.unife.it/dipartimento/medicina-sperimentale-diagnostica/sezioni-centri/sezione-di-patologia-generale/signaltransductionlab/logo-miur.jpg/image" \* MERGEFORMATINET </w:instrText>
      </w:r>
      <w:r w:rsidR="003928AD">
        <w:fldChar w:fldCharType="separate"/>
      </w:r>
      <w:r w:rsidR="00C03502">
        <w:fldChar w:fldCharType="begin"/>
      </w:r>
      <w:r w:rsidR="00C03502">
        <w:instrText xml:space="preserve"> INCLUDEPICTURE  "http://www.unife.it/dipartimento/medicina-sperimentale-diagnostica/sezioni-centri/sezione-di-patologia-generale/signaltransductionlab/logo-miur.jpg/image" \* MERGEFORMATINET </w:instrText>
      </w:r>
      <w:r w:rsidR="00C03502">
        <w:fldChar w:fldCharType="separate"/>
      </w:r>
      <w:r w:rsidR="000725F4">
        <w:fldChar w:fldCharType="begin"/>
      </w:r>
      <w:r w:rsidR="000725F4">
        <w:instrText xml:space="preserve"> INCLUDEPICTURE  "http://www.unife.it/dipartimento/medicina-sperimentale-diagnostica/sezioni-centri/sezione-di-patologia-generale/signaltransductionlab/logo-miur.jpg/image" \* MERGEFORMATINET </w:instrText>
      </w:r>
      <w:r w:rsidR="000725F4">
        <w:fldChar w:fldCharType="separate"/>
      </w:r>
      <w:r w:rsidR="0099610B">
        <w:fldChar w:fldCharType="begin"/>
      </w:r>
      <w:r w:rsidR="0099610B">
        <w:instrText xml:space="preserve"> INCLUDEPICTURE  "http://www.unife.it/dipartimento/medicina-sperimentale-diagnostica/sezioni-centri/sezione-di-patologia-generale/signaltransductionlab/logo-miur.jpg/image" \* MERGEFORMATINET </w:instrText>
      </w:r>
      <w:r w:rsidR="0099610B">
        <w:fldChar w:fldCharType="separate"/>
      </w:r>
      <w:r w:rsidR="00A77AE0">
        <w:fldChar w:fldCharType="begin"/>
      </w:r>
      <w:r w:rsidR="00A77AE0">
        <w:instrText xml:space="preserve"> INCLUDEPICTURE  "http://www.unife.it/dipartimento/medicina-sperimentale-diagnostica/sezioni-centri/sezione-di-patologia-generale/signaltransductionlab/logo-miur.jpg/image" \* MERGEFORMATINET </w:instrText>
      </w:r>
      <w:r w:rsidR="00A77AE0">
        <w:fldChar w:fldCharType="separate"/>
      </w:r>
      <w:r w:rsidR="00C87B9E">
        <w:fldChar w:fldCharType="begin"/>
      </w:r>
      <w:r w:rsidR="00C87B9E">
        <w:instrText xml:space="preserve"> INCLUDEPICTURE  "http://www.unife.it/dipartimento/medicina-sperimentale-diagnostica/sezioni-centri/sezione-di-patologia-generale/signaltransductionlab/logo-miur.jpg/image" \* MERGEFORMATINET </w:instrText>
      </w:r>
      <w:r w:rsidR="00C87B9E">
        <w:fldChar w:fldCharType="separate"/>
      </w:r>
      <w:r w:rsidR="002309D7">
        <w:fldChar w:fldCharType="begin"/>
      </w:r>
      <w:r w:rsidR="002309D7">
        <w:instrText xml:space="preserve"> INCLUDEPICTURE  "http://www.unife.it/dipartimento/medicina-sperimentale-diagnostica/sezioni-centri/sezione-di-patologia-generale/signaltransductionlab/logo-miur.jpg/image" \* MERGEFORMATINET </w:instrText>
      </w:r>
      <w:r w:rsidR="002309D7">
        <w:fldChar w:fldCharType="separate"/>
      </w:r>
      <w:r w:rsidR="002A0B4E">
        <w:fldChar w:fldCharType="begin"/>
      </w:r>
      <w:r w:rsidR="002A0B4E">
        <w:instrText xml:space="preserve"> INCLUDEPICTURE  "http://www.unife.it/dipartimento/medicina-sperimentale-diagnostica/sezioni-centri/sezione-di-patologia-generale/signaltransductionlab/logo-miur.jpg/image" \* MERGEFORMATINET </w:instrText>
      </w:r>
      <w:r w:rsidR="002A0B4E">
        <w:fldChar w:fldCharType="separate"/>
      </w:r>
      <w:r w:rsidR="00876B59">
        <w:fldChar w:fldCharType="begin"/>
      </w:r>
      <w:r w:rsidR="00876B59">
        <w:instrText xml:space="preserve"> INCLUDEPICTURE  "http://www.unife.it/dipartimento/medicina-sperimentale-diagnostica/sezioni-centri/sezione-di-patologia-generale/signaltransductionlab/logo-miur.jpg/image" \* MERGEFORMATINET </w:instrText>
      </w:r>
      <w:r w:rsidR="00876B59">
        <w:fldChar w:fldCharType="separate"/>
      </w:r>
      <w:r w:rsidR="00557059">
        <w:fldChar w:fldCharType="begin"/>
      </w:r>
      <w:r w:rsidR="00557059">
        <w:instrText xml:space="preserve"> INCLUDEPICTURE  "http://www.unife.it/dipartimento/medicina-sperimentale-diagnostica/sezioni-centri/sezione-di-patologia-generale/signaltransductionlab/logo-miur.jpg/image" \* MERGEFORMATINET </w:instrText>
      </w:r>
      <w:r w:rsidR="00557059">
        <w:fldChar w:fldCharType="separate"/>
      </w:r>
      <w:r w:rsidR="008E7712">
        <w:fldChar w:fldCharType="begin"/>
      </w:r>
      <w:r w:rsidR="008E7712">
        <w:instrText xml:space="preserve"> INCLUDEPICTURE  "http://www.unife.it/dipartimento/medicina-sperimentale-diagnostica/sezioni-centri/sezione-di-patologia-generale/signaltransductionlab/logo-miur.jpg/image" \* MERGEFORMATINET </w:instrText>
      </w:r>
      <w:r w:rsidR="008E7712">
        <w:fldChar w:fldCharType="separate"/>
      </w:r>
      <w:r w:rsidR="00A56BAD">
        <w:fldChar w:fldCharType="begin"/>
      </w:r>
      <w:r w:rsidR="00A56BAD">
        <w:instrText xml:space="preserve"> INCLUDEPICTURE  "http://www.unife.it/dipartimento/medicina-sperimentale-diagnostica/sezioni-centri/sezione-di-patologia-generale/signaltransductionlab/logo-miur.jpg/image" \* MERGEFORMATINET </w:instrText>
      </w:r>
      <w:r w:rsidR="00A56BAD">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rsidR="0077067F">
        <w:fldChar w:fldCharType="begin"/>
      </w:r>
      <w:r w:rsidR="0077067F">
        <w:instrText xml:space="preserve"> INCLUDEPICTURE  "http://www.unife.it/dipartimento/medicina-sperimentale-diagnostica/sezioni-centri/sezione-di-patologia-generale/signaltransductionlab/logo-miur.jpg/image" \* MERGEFORMATINET </w:instrText>
      </w:r>
      <w:r w:rsidR="0077067F">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fldChar w:fldCharType="begin"/>
      </w:r>
      <w:r>
        <w:instrText xml:space="preserve"> INCLUDEPICTURE  "http://www.unife.it/dipartimento/medicina-sperimentale-diagnostica/sezioni-centri/sezione-di-patologia-generale/signaltransductionlab/logo-miur.jpg/image" \* MERGEFORMATINET </w:instrText>
      </w:r>
      <w:r>
        <w:fldChar w:fldCharType="separate"/>
      </w:r>
      <w:r w:rsidR="00000000">
        <w:fldChar w:fldCharType="begin"/>
      </w:r>
      <w:r w:rsidR="00000000">
        <w:instrText xml:space="preserve"> INCLUDEPICTURE  "http://www.unife.it/dipartimento/medicina-sperimentale-diagnostica/sezioni-centri/sezione-di-patologia-generale/signaltransductionlab/logo-miur.jpg/image" \* MERGEFORMATINET </w:instrText>
      </w:r>
      <w:r w:rsidR="00000000">
        <w:fldChar w:fldCharType="separate"/>
      </w:r>
      <w:r w:rsidR="00E1205B">
        <w:pict w14:anchorId="3B302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53.25pt;height:36pt">
            <v:imagedata r:id="rId8" r:href="rId9" cropbottom="19045f"/>
          </v:shape>
        </w:pict>
      </w:r>
      <w:r w:rsidR="00000000">
        <w:fldChar w:fldCharType="end"/>
      </w:r>
      <w:r>
        <w:fldChar w:fldCharType="end"/>
      </w:r>
      <w:r>
        <w:fldChar w:fldCharType="end"/>
      </w:r>
      <w:r>
        <w:fldChar w:fldCharType="end"/>
      </w:r>
      <w:r>
        <w:fldChar w:fldCharType="end"/>
      </w:r>
      <w:r>
        <w:fldChar w:fldCharType="end"/>
      </w:r>
      <w:r w:rsidR="0077067F">
        <w:fldChar w:fldCharType="end"/>
      </w:r>
      <w:r>
        <w:fldChar w:fldCharType="end"/>
      </w:r>
      <w:r w:rsidR="00A56BAD">
        <w:fldChar w:fldCharType="end"/>
      </w:r>
      <w:r w:rsidR="008E7712">
        <w:fldChar w:fldCharType="end"/>
      </w:r>
      <w:r w:rsidR="00557059">
        <w:fldChar w:fldCharType="end"/>
      </w:r>
      <w:r w:rsidR="00876B59">
        <w:fldChar w:fldCharType="end"/>
      </w:r>
      <w:r w:rsidR="002A0B4E">
        <w:fldChar w:fldCharType="end"/>
      </w:r>
      <w:r w:rsidR="002309D7">
        <w:fldChar w:fldCharType="end"/>
      </w:r>
      <w:r w:rsidR="00C87B9E">
        <w:fldChar w:fldCharType="end"/>
      </w:r>
      <w:r w:rsidR="00A77AE0">
        <w:fldChar w:fldCharType="end"/>
      </w:r>
      <w:r w:rsidR="0099610B">
        <w:fldChar w:fldCharType="end"/>
      </w:r>
      <w:r w:rsidR="000725F4">
        <w:fldChar w:fldCharType="end"/>
      </w:r>
      <w:r w:rsidR="00C03502">
        <w:fldChar w:fldCharType="end"/>
      </w:r>
      <w:r w:rsidR="003928AD">
        <w:fldChar w:fldCharType="end"/>
      </w:r>
      <w:r w:rsidR="000B3A36">
        <w:fldChar w:fldCharType="end"/>
      </w:r>
      <w:r w:rsidR="00F73900">
        <w:fldChar w:fldCharType="end"/>
      </w:r>
      <w:r w:rsidR="00DD5A01">
        <w:fldChar w:fldCharType="end"/>
      </w:r>
      <w:r w:rsidR="00EF30AD">
        <w:fldChar w:fldCharType="end"/>
      </w:r>
      <w:r>
        <w:fldChar w:fldCharType="end"/>
      </w:r>
    </w:p>
    <w:bookmarkEnd w:id="0"/>
    <w:bookmarkEnd w:id="1"/>
    <w:bookmarkEnd w:id="2"/>
    <w:bookmarkEnd w:id="3"/>
    <w:bookmarkEnd w:id="4"/>
    <w:p w14:paraId="09388D27" w14:textId="77777777" w:rsidR="00F670AC" w:rsidRPr="007340AB" w:rsidRDefault="00F670AC" w:rsidP="00F670AC">
      <w:pPr>
        <w:pBdr>
          <w:top w:val="nil"/>
          <w:left w:val="nil"/>
          <w:bottom w:val="nil"/>
          <w:right w:val="nil"/>
          <w:between w:val="nil"/>
        </w:pBdr>
        <w:spacing w:line="264" w:lineRule="auto"/>
        <w:ind w:left="1" w:hanging="3"/>
        <w:jc w:val="center"/>
        <w:rPr>
          <w:rFonts w:ascii="Calibri" w:eastAsia="Calibri" w:hAnsi="Calibri" w:cs="Calibri"/>
          <w:sz w:val="28"/>
          <w:szCs w:val="28"/>
        </w:rPr>
      </w:pPr>
      <w:r w:rsidRPr="007340AB">
        <w:rPr>
          <w:rFonts w:ascii="Calibri" w:eastAsia="Calibri" w:hAnsi="Calibri" w:cs="Calibri"/>
          <w:b/>
          <w:sz w:val="28"/>
          <w:szCs w:val="28"/>
        </w:rPr>
        <w:t>ISTITUTO COMPRENSIVO PERUGIA 1 "Francesco Morlacchi"</w:t>
      </w:r>
    </w:p>
    <w:p w14:paraId="598BBA27" w14:textId="77777777" w:rsidR="00F670AC" w:rsidRPr="007340AB" w:rsidRDefault="00F670AC" w:rsidP="00F670AC">
      <w:pPr>
        <w:pBdr>
          <w:top w:val="nil"/>
          <w:left w:val="nil"/>
          <w:bottom w:val="nil"/>
          <w:right w:val="nil"/>
          <w:between w:val="nil"/>
        </w:pBdr>
        <w:spacing w:line="264" w:lineRule="auto"/>
        <w:ind w:hanging="2"/>
        <w:jc w:val="center"/>
        <w:rPr>
          <w:rFonts w:ascii="Calibri" w:eastAsia="Calibri" w:hAnsi="Calibri" w:cs="Calibri"/>
          <w:sz w:val="22"/>
          <w:szCs w:val="22"/>
        </w:rPr>
      </w:pPr>
      <w:r w:rsidRPr="007340AB">
        <w:rPr>
          <w:rFonts w:ascii="Calibri" w:eastAsia="Calibri" w:hAnsi="Calibri" w:cs="Calibri"/>
          <w:sz w:val="22"/>
          <w:szCs w:val="22"/>
        </w:rPr>
        <w:t xml:space="preserve">Via </w:t>
      </w:r>
      <w:proofErr w:type="spellStart"/>
      <w:r w:rsidRPr="007340AB">
        <w:rPr>
          <w:rFonts w:ascii="Calibri" w:eastAsia="Calibri" w:hAnsi="Calibri" w:cs="Calibri"/>
          <w:sz w:val="22"/>
          <w:szCs w:val="22"/>
        </w:rPr>
        <w:t>M.B.Valentini</w:t>
      </w:r>
      <w:proofErr w:type="spellEnd"/>
      <w:r w:rsidRPr="007340AB">
        <w:rPr>
          <w:rFonts w:ascii="Calibri" w:eastAsia="Calibri" w:hAnsi="Calibri" w:cs="Calibri"/>
          <w:sz w:val="22"/>
          <w:szCs w:val="22"/>
        </w:rPr>
        <w:t>, 06123 Perugia (PG)</w:t>
      </w:r>
    </w:p>
    <w:p w14:paraId="607151B8" w14:textId="77777777" w:rsidR="00F670AC" w:rsidRPr="007340AB" w:rsidRDefault="00F670AC" w:rsidP="00F670AC">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sz w:val="20"/>
          <w:szCs w:val="20"/>
        </w:rPr>
      </w:pPr>
      <w:r w:rsidRPr="007340AB">
        <w:rPr>
          <w:rFonts w:ascii="Calibri" w:eastAsia="Calibri" w:hAnsi="Calibri" w:cs="Calibri"/>
          <w:sz w:val="20"/>
          <w:szCs w:val="20"/>
        </w:rPr>
        <w:t xml:space="preserve">Tel. </w:t>
      </w:r>
      <w:r w:rsidRPr="007340AB">
        <w:rPr>
          <w:rFonts w:ascii="Calibri" w:eastAsia="Calibri" w:hAnsi="Calibri" w:cs="Calibri"/>
          <w:sz w:val="22"/>
          <w:szCs w:val="22"/>
        </w:rPr>
        <w:t>07543639</w:t>
      </w:r>
      <w:r w:rsidRPr="007340AB">
        <w:rPr>
          <w:rFonts w:ascii="Calibri" w:eastAsia="Calibri" w:hAnsi="Calibri" w:cs="Calibri"/>
          <w:sz w:val="20"/>
          <w:szCs w:val="20"/>
        </w:rPr>
        <w:t xml:space="preserve">Mail: </w:t>
      </w:r>
      <w:r w:rsidRPr="007340AB">
        <w:rPr>
          <w:rFonts w:ascii="Calibri" w:eastAsia="Calibri" w:hAnsi="Calibri" w:cs="Calibri"/>
          <w:sz w:val="22"/>
          <w:szCs w:val="22"/>
        </w:rPr>
        <w:t>PGIC85100Q@ISTRUZIONE.IT</w:t>
      </w:r>
      <w:r w:rsidRPr="007340AB">
        <w:rPr>
          <w:rFonts w:ascii="Calibri" w:eastAsia="Calibri" w:hAnsi="Calibri" w:cs="Calibri"/>
          <w:sz w:val="20"/>
          <w:szCs w:val="20"/>
        </w:rPr>
        <w:t xml:space="preserve"> - PEC: </w:t>
      </w:r>
      <w:r w:rsidRPr="007340AB">
        <w:rPr>
          <w:rFonts w:ascii="Calibri" w:eastAsia="Calibri" w:hAnsi="Calibri" w:cs="Calibri"/>
          <w:sz w:val="22"/>
          <w:szCs w:val="22"/>
        </w:rPr>
        <w:t>PGIC85100Q@PEC.istruzione.it</w:t>
      </w:r>
    </w:p>
    <w:p w14:paraId="7658DABB" w14:textId="77777777" w:rsidR="00F670AC" w:rsidRPr="008B2DBA" w:rsidRDefault="00F670AC" w:rsidP="00F670AC">
      <w:pPr>
        <w:jc w:val="center"/>
        <w:rPr>
          <w:rFonts w:asciiTheme="minorHAnsi" w:hAnsiTheme="minorHAnsi"/>
          <w:color w:val="FF0000"/>
        </w:rPr>
      </w:pPr>
      <w:r w:rsidRPr="007340AB">
        <w:rPr>
          <w:rFonts w:ascii="Calibri" w:eastAsia="Calibri" w:hAnsi="Calibri" w:cs="Calibri"/>
          <w:sz w:val="20"/>
          <w:szCs w:val="20"/>
        </w:rPr>
        <w:t xml:space="preserve">Codice Fiscale: </w:t>
      </w:r>
      <w:r w:rsidRPr="007340AB">
        <w:rPr>
          <w:rFonts w:ascii="Calibri" w:eastAsia="Calibri" w:hAnsi="Calibri" w:cs="Calibri"/>
          <w:sz w:val="22"/>
          <w:szCs w:val="22"/>
        </w:rPr>
        <w:t>94152390541</w:t>
      </w:r>
      <w:r w:rsidRPr="007340AB">
        <w:rPr>
          <w:rFonts w:ascii="Calibri" w:eastAsia="Calibri" w:hAnsi="Calibri" w:cs="Calibri"/>
          <w:sz w:val="20"/>
          <w:szCs w:val="20"/>
        </w:rPr>
        <w:t xml:space="preserve"> - C.M.: </w:t>
      </w:r>
      <w:r w:rsidRPr="007340AB">
        <w:rPr>
          <w:rFonts w:ascii="Calibri" w:eastAsia="Calibri" w:hAnsi="Calibri" w:cs="Calibri"/>
          <w:sz w:val="22"/>
          <w:szCs w:val="22"/>
        </w:rPr>
        <w:t>PGIC8510OQ</w:t>
      </w:r>
      <w:r w:rsidRPr="007340AB">
        <w:rPr>
          <w:rFonts w:ascii="Calibri" w:eastAsia="Calibri" w:hAnsi="Calibri" w:cs="Calibri"/>
          <w:sz w:val="20"/>
          <w:szCs w:val="20"/>
        </w:rPr>
        <w:t xml:space="preserve"> </w:t>
      </w:r>
      <w:r>
        <w:rPr>
          <w:rFonts w:ascii="Calibri" w:eastAsia="Calibri" w:hAnsi="Calibri" w:cs="Calibri"/>
          <w:sz w:val="20"/>
          <w:szCs w:val="20"/>
        </w:rPr>
        <w:t xml:space="preserve">- </w:t>
      </w:r>
      <w:r w:rsidRPr="0056511D">
        <w:rPr>
          <w:rFonts w:ascii="Calibri" w:eastAsia="Calibri" w:hAnsi="Calibri" w:cs="Calibri"/>
          <w:sz w:val="20"/>
        </w:rPr>
        <w:t>C.U.U</w:t>
      </w:r>
      <w:r w:rsidRPr="00110244">
        <w:rPr>
          <w:rFonts w:ascii="Calibri" w:eastAsia="Calibri" w:hAnsi="Calibri" w:cs="Calibri"/>
          <w:sz w:val="20"/>
        </w:rPr>
        <w:t xml:space="preserve">.: </w:t>
      </w:r>
      <w:r w:rsidRPr="00110244">
        <w:rPr>
          <w:rFonts w:ascii="Calibri" w:hAnsi="Calibri" w:cs="Calibri"/>
          <w:sz w:val="22"/>
          <w:szCs w:val="22"/>
        </w:rPr>
        <w:t>UFUOK6</w:t>
      </w:r>
    </w:p>
    <w:p w14:paraId="17C22274" w14:textId="77777777" w:rsidR="00490D3D" w:rsidRPr="00E4391F" w:rsidRDefault="00490D3D" w:rsidP="00490D3D">
      <w:pPr>
        <w:jc w:val="right"/>
        <w:rPr>
          <w:rFonts w:asciiTheme="minorHAnsi" w:hAnsiTheme="minorHAnsi"/>
          <w:color w:val="0000FF"/>
        </w:rPr>
      </w:pPr>
    </w:p>
    <w:p w14:paraId="0DB0692D" w14:textId="350E196B" w:rsidR="009B2D8A" w:rsidRDefault="00490D3D" w:rsidP="00490D3D">
      <w:pPr>
        <w:jc w:val="right"/>
        <w:rPr>
          <w:rFonts w:asciiTheme="minorHAnsi" w:hAnsiTheme="minorHAnsi"/>
          <w:b/>
          <w:szCs w:val="18"/>
        </w:rPr>
      </w:pPr>
      <w:r w:rsidRPr="00E4391F">
        <w:rPr>
          <w:rFonts w:asciiTheme="minorHAnsi" w:hAnsiTheme="minorHAnsi"/>
          <w:b/>
          <w:szCs w:val="18"/>
        </w:rPr>
        <w:t>A</w:t>
      </w:r>
      <w:r w:rsidR="00177926">
        <w:rPr>
          <w:rFonts w:asciiTheme="minorHAnsi" w:hAnsiTheme="minorHAnsi"/>
          <w:b/>
          <w:szCs w:val="18"/>
        </w:rPr>
        <w:t>ll’</w:t>
      </w:r>
      <w:r w:rsidRPr="00E4391F">
        <w:rPr>
          <w:rFonts w:asciiTheme="minorHAnsi" w:hAnsiTheme="minorHAnsi"/>
          <w:b/>
          <w:szCs w:val="18"/>
        </w:rPr>
        <w:t xml:space="preserve"> Operator</w:t>
      </w:r>
      <w:r w:rsidR="00177926">
        <w:rPr>
          <w:rFonts w:asciiTheme="minorHAnsi" w:hAnsiTheme="minorHAnsi"/>
          <w:b/>
          <w:szCs w:val="18"/>
        </w:rPr>
        <w:t>e Economico</w:t>
      </w:r>
      <w:r w:rsidRPr="00E4391F">
        <w:rPr>
          <w:rFonts w:asciiTheme="minorHAnsi" w:hAnsiTheme="minorHAnsi"/>
          <w:b/>
          <w:szCs w:val="18"/>
        </w:rPr>
        <w:t xml:space="preserve"> </w:t>
      </w:r>
    </w:p>
    <w:p w14:paraId="78F1FE4D" w14:textId="5D281531" w:rsidR="00E1205B" w:rsidRPr="00E4391F" w:rsidRDefault="00E1205B" w:rsidP="00490D3D">
      <w:pPr>
        <w:jc w:val="right"/>
        <w:rPr>
          <w:rFonts w:asciiTheme="minorHAnsi" w:hAnsiTheme="minorHAnsi"/>
          <w:b/>
          <w:szCs w:val="18"/>
        </w:rPr>
      </w:pPr>
      <w:r>
        <w:rPr>
          <w:rFonts w:asciiTheme="minorHAnsi" w:hAnsiTheme="minorHAnsi"/>
          <w:b/>
          <w:szCs w:val="18"/>
        </w:rPr>
        <w:t>Verde più</w:t>
      </w:r>
    </w:p>
    <w:p w14:paraId="43BF9D31" w14:textId="77777777" w:rsidR="00490D3D" w:rsidRPr="00E4391F" w:rsidRDefault="00490D3D" w:rsidP="00490D3D">
      <w:pPr>
        <w:jc w:val="right"/>
        <w:rPr>
          <w:rFonts w:asciiTheme="minorHAnsi" w:hAnsiTheme="minorHAnsi"/>
          <w:color w:val="0000FF"/>
        </w:rPr>
      </w:pPr>
    </w:p>
    <w:p w14:paraId="28FE4355" w14:textId="77777777" w:rsidR="00490D3D" w:rsidRPr="00E4391F" w:rsidRDefault="00490D3D" w:rsidP="00C90ACE">
      <w:pPr>
        <w:jc w:val="center"/>
        <w:rPr>
          <w:rFonts w:asciiTheme="minorHAnsi" w:hAnsiTheme="minorHAnsi"/>
          <w:color w:val="0000FF"/>
        </w:rPr>
      </w:pPr>
    </w:p>
    <w:p w14:paraId="4ED0183C" w14:textId="1914F48D" w:rsidR="002E007E" w:rsidRPr="00F670AC" w:rsidRDefault="0052088D" w:rsidP="002E007E">
      <w:pPr>
        <w:spacing w:after="60"/>
        <w:ind w:left="992" w:hanging="992"/>
        <w:jc w:val="both"/>
        <w:rPr>
          <w:rFonts w:ascii="Calibri" w:hAnsi="Calibri"/>
          <w:b/>
        </w:rPr>
      </w:pPr>
      <w:r w:rsidRPr="0052088D">
        <w:rPr>
          <w:rFonts w:asciiTheme="minorHAnsi" w:hAnsiTheme="minorHAnsi"/>
        </w:rPr>
        <w:t>Oggetto:</w:t>
      </w:r>
      <w:r>
        <w:rPr>
          <w:rFonts w:asciiTheme="minorHAnsi" w:hAnsiTheme="minorHAnsi"/>
          <w:b/>
        </w:rPr>
        <w:t xml:space="preserve"> </w:t>
      </w:r>
      <w:r w:rsidR="004A14A3">
        <w:rPr>
          <w:rFonts w:asciiTheme="minorHAnsi" w:hAnsiTheme="minorHAnsi"/>
          <w:b/>
        </w:rPr>
        <w:tab/>
      </w:r>
      <w:r w:rsidR="00E4391F" w:rsidRPr="00E4391F">
        <w:rPr>
          <w:rFonts w:asciiTheme="minorHAnsi" w:hAnsiTheme="minorHAnsi"/>
          <w:b/>
        </w:rPr>
        <w:t xml:space="preserve">Richiesta di </w:t>
      </w:r>
      <w:r w:rsidR="00177926">
        <w:rPr>
          <w:rFonts w:asciiTheme="minorHAnsi" w:hAnsiTheme="minorHAnsi"/>
          <w:b/>
        </w:rPr>
        <w:t xml:space="preserve">preventivo </w:t>
      </w:r>
      <w:r w:rsidR="009C5EEE">
        <w:rPr>
          <w:rFonts w:asciiTheme="minorHAnsi" w:hAnsiTheme="minorHAnsi"/>
          <w:b/>
        </w:rPr>
        <w:t xml:space="preserve">– indagine di mercato </w:t>
      </w:r>
      <w:r w:rsidR="00E17E34">
        <w:rPr>
          <w:rFonts w:asciiTheme="minorHAnsi" w:hAnsiTheme="minorHAnsi"/>
          <w:b/>
        </w:rPr>
        <w:t xml:space="preserve">per acquisire la fornitura di beni e servizi relativa </w:t>
      </w:r>
      <w:r w:rsidR="004A14A3" w:rsidRPr="00865C68">
        <w:rPr>
          <w:rFonts w:asciiTheme="minorHAnsi" w:hAnsiTheme="minorHAnsi"/>
          <w:b/>
        </w:rPr>
        <w:t>al</w:t>
      </w:r>
      <w:r w:rsidR="004A14A3" w:rsidRPr="001D5B7A">
        <w:rPr>
          <w:rFonts w:asciiTheme="minorHAnsi" w:hAnsiTheme="minorHAnsi"/>
          <w:b/>
        </w:rPr>
        <w:t xml:space="preserve">l’attuazione del progetto </w:t>
      </w:r>
      <w:r w:rsidR="004A14A3" w:rsidRPr="00865C68">
        <w:rPr>
          <w:rFonts w:asciiTheme="minorHAnsi" w:hAnsiTheme="minorHAnsi"/>
          <w:b/>
        </w:rPr>
        <w:t xml:space="preserve">da realizzare con </w:t>
      </w:r>
      <w:r w:rsidR="004A14A3" w:rsidRPr="001D5B7A">
        <w:rPr>
          <w:rFonts w:asciiTheme="minorHAnsi" w:hAnsiTheme="minorHAnsi"/>
          <w:b/>
        </w:rPr>
        <w:t>i Fondi Strutturali Europei</w:t>
      </w:r>
      <w:r w:rsidR="001822D3">
        <w:rPr>
          <w:rFonts w:asciiTheme="minorHAnsi" w:hAnsiTheme="minorHAnsi"/>
          <w:b/>
        </w:rPr>
        <w:t xml:space="preserve">. </w:t>
      </w:r>
      <w:r w:rsidR="001822D3" w:rsidRPr="00485E65">
        <w:rPr>
          <w:rFonts w:ascii="Calibri" w:hAnsi="Calibri" w:cs="Calibri"/>
          <w:b/>
          <w:i/>
        </w:rPr>
        <w:t>A</w:t>
      </w:r>
      <w:r w:rsidR="001822D3" w:rsidRPr="00485E65">
        <w:rPr>
          <w:rFonts w:ascii="Calibri" w:hAnsi="Calibri" w:cs="Calibri"/>
          <w:b/>
        </w:rPr>
        <w:t xml:space="preserve">vviso pubblico prot. n. </w:t>
      </w:r>
      <w:bookmarkStart w:id="5" w:name="_Hlk109292711"/>
      <w:r w:rsidR="002E007E" w:rsidRPr="00F670AC">
        <w:rPr>
          <w:rFonts w:ascii="Calibri" w:hAnsi="Calibri" w:cs="Calibri"/>
          <w:b/>
        </w:rPr>
        <w:t>AOOGABMI</w:t>
      </w:r>
      <w:bookmarkEnd w:id="5"/>
      <w:r w:rsidR="002E007E" w:rsidRPr="00F670AC">
        <w:rPr>
          <w:rFonts w:ascii="Calibri" w:hAnsi="Calibri" w:cs="Calibri"/>
          <w:b/>
        </w:rPr>
        <w:t>/</w:t>
      </w:r>
      <w:r w:rsidR="0077067F" w:rsidRPr="00F670AC">
        <w:rPr>
          <w:rFonts w:ascii="Calibri" w:hAnsi="Calibri" w:cs="Calibri"/>
          <w:b/>
        </w:rPr>
        <w:t>50636</w:t>
      </w:r>
      <w:r w:rsidR="002E007E" w:rsidRPr="00F670AC">
        <w:rPr>
          <w:rFonts w:ascii="Calibri" w:hAnsi="Calibri" w:cs="Calibri"/>
          <w:b/>
        </w:rPr>
        <w:t xml:space="preserve"> del </w:t>
      </w:r>
      <w:r w:rsidR="0077067F" w:rsidRPr="00F670AC">
        <w:rPr>
          <w:rFonts w:ascii="Calibri" w:hAnsi="Calibri" w:cs="Calibri"/>
          <w:b/>
        </w:rPr>
        <w:t>27 Dicembre 2021</w:t>
      </w:r>
      <w:r w:rsidR="002E007E" w:rsidRPr="00F670AC">
        <w:rPr>
          <w:rFonts w:ascii="Calibri" w:hAnsi="Calibri" w:cs="Calibri"/>
          <w:b/>
        </w:rPr>
        <w:t xml:space="preserve"> </w:t>
      </w:r>
      <w:r w:rsidR="0077067F" w:rsidRPr="00F670AC">
        <w:rPr>
          <w:rFonts w:ascii="Calibri" w:hAnsi="Calibri" w:cs="Calibri"/>
          <w:b/>
        </w:rPr>
        <w:t>Avviso pubblico per la realizzazione di ambienti e laboratori per l’educazione e la formazione alla transizione ecologica</w:t>
      </w:r>
      <w:r w:rsidR="002E007E" w:rsidRPr="00F670AC">
        <w:rPr>
          <w:rFonts w:ascii="Calibri" w:hAnsi="Calibri" w:cs="Calibri"/>
          <w:b/>
        </w:rPr>
        <w:t xml:space="preserve"> (FESR) - </w:t>
      </w:r>
      <w:r w:rsidR="0077067F" w:rsidRPr="00F670AC">
        <w:rPr>
          <w:rFonts w:ascii="Calibri" w:hAnsi="Calibri" w:cs="Calibri"/>
          <w:b/>
        </w:rPr>
        <w:t>13.1.3A</w:t>
      </w:r>
      <w:r w:rsidR="002E007E" w:rsidRPr="00F670AC">
        <w:rPr>
          <w:rFonts w:ascii="Calibri" w:hAnsi="Calibri" w:cs="Calibri"/>
          <w:b/>
        </w:rPr>
        <w:t>. Fondi Strutturali Europei – Programma Operativo Nazionale “Per la scuola, competenze e ambienti per l’apprendimento” 2014-2020 - Fondo europeo di sviluppo regionale (FESR) – REACT EU.</w:t>
      </w:r>
    </w:p>
    <w:p w14:paraId="203E8513" w14:textId="1EB58776" w:rsidR="002E007E" w:rsidRPr="00F670AC" w:rsidRDefault="002E007E" w:rsidP="002E007E">
      <w:pPr>
        <w:ind w:left="993" w:hanging="3"/>
        <w:rPr>
          <w:rFonts w:ascii="Calibri" w:hAnsi="Calibri" w:cs="Calibri"/>
          <w:b/>
        </w:rPr>
      </w:pPr>
      <w:r w:rsidRPr="00F670AC">
        <w:rPr>
          <w:rFonts w:ascii="Calibri" w:hAnsi="Calibri" w:cs="Calibri"/>
          <w:b/>
        </w:rPr>
        <w:t xml:space="preserve">Titolo del progetto: </w:t>
      </w:r>
      <w:proofErr w:type="spellStart"/>
      <w:r w:rsidR="0077067F" w:rsidRPr="00F670AC">
        <w:rPr>
          <w:rFonts w:ascii="Calibri" w:hAnsi="Calibri" w:cs="Calibri"/>
          <w:b/>
        </w:rPr>
        <w:t>Edugreen</w:t>
      </w:r>
      <w:proofErr w:type="spellEnd"/>
      <w:r w:rsidR="0077067F" w:rsidRPr="00F670AC">
        <w:rPr>
          <w:rFonts w:ascii="Calibri" w:hAnsi="Calibri" w:cs="Calibri"/>
          <w:b/>
        </w:rPr>
        <w:t>: laboratori di sostenibilit</w:t>
      </w:r>
      <w:r w:rsidR="00F670AC" w:rsidRPr="00F670AC">
        <w:rPr>
          <w:rFonts w:ascii="Calibri" w:hAnsi="Calibri" w:cs="Calibri"/>
          <w:b/>
        </w:rPr>
        <w:t>à</w:t>
      </w:r>
      <w:r w:rsidR="0077067F" w:rsidRPr="00F670AC">
        <w:rPr>
          <w:rFonts w:ascii="Calibri" w:hAnsi="Calibri" w:cs="Calibri"/>
          <w:b/>
        </w:rPr>
        <w:t xml:space="preserve"> per il primo ciclo</w:t>
      </w:r>
      <w:r w:rsidRPr="00F670AC">
        <w:rPr>
          <w:rFonts w:ascii="Calibri" w:hAnsi="Calibri" w:cs="Calibri"/>
          <w:b/>
        </w:rPr>
        <w:t>;</w:t>
      </w:r>
    </w:p>
    <w:p w14:paraId="1983E420" w14:textId="62B6BE30" w:rsidR="002E007E" w:rsidRPr="00F670AC" w:rsidRDefault="002E007E" w:rsidP="002E007E">
      <w:pPr>
        <w:ind w:left="993" w:hanging="3"/>
        <w:rPr>
          <w:rFonts w:ascii="Calibri" w:hAnsi="Calibri" w:cs="Calibri"/>
          <w:u w:val="single"/>
        </w:rPr>
      </w:pPr>
      <w:r w:rsidRPr="00F670AC">
        <w:rPr>
          <w:rFonts w:ascii="Calibri" w:hAnsi="Calibri" w:cs="Calibri"/>
          <w:b/>
        </w:rPr>
        <w:t xml:space="preserve">Codice Progetto: </w:t>
      </w:r>
      <w:r w:rsidR="0077067F" w:rsidRPr="00F670AC">
        <w:rPr>
          <w:rFonts w:ascii="Calibri" w:hAnsi="Calibri" w:cs="Calibri"/>
          <w:b/>
        </w:rPr>
        <w:t>13.1.3A-FESRPON-UM-2022-28</w:t>
      </w:r>
      <w:r w:rsidRPr="00F670AC">
        <w:rPr>
          <w:rFonts w:ascii="Calibri" w:hAnsi="Calibri" w:cs="Calibri"/>
          <w:b/>
        </w:rPr>
        <w:t>;</w:t>
      </w:r>
    </w:p>
    <w:p w14:paraId="73D35845" w14:textId="1B382625" w:rsidR="002E007E" w:rsidRPr="00F670AC" w:rsidRDefault="002E007E" w:rsidP="002E007E">
      <w:pPr>
        <w:spacing w:after="60"/>
        <w:ind w:left="992" w:right="280" w:hanging="992"/>
        <w:jc w:val="both"/>
        <w:rPr>
          <w:rFonts w:ascii="Calibri" w:hAnsi="Calibri" w:cs="Calibri"/>
          <w:sz w:val="22"/>
          <w:szCs w:val="22"/>
          <w:u w:val="single"/>
        </w:rPr>
      </w:pPr>
      <w:r w:rsidRPr="00F670AC">
        <w:rPr>
          <w:rFonts w:ascii="Calibri" w:hAnsi="Calibri" w:cs="Calibri"/>
          <w:b/>
          <w:sz w:val="22"/>
        </w:rPr>
        <w:tab/>
        <w:t xml:space="preserve">CUP: </w:t>
      </w:r>
      <w:r w:rsidR="0077067F" w:rsidRPr="00F670AC">
        <w:rPr>
          <w:rFonts w:ascii="Calibri" w:hAnsi="Calibri" w:cs="Calibri"/>
          <w:b/>
        </w:rPr>
        <w:t xml:space="preserve"> J99J22000260006</w:t>
      </w:r>
      <w:r w:rsidRPr="00F670AC">
        <w:rPr>
          <w:rFonts w:ascii="Calibri" w:hAnsi="Calibri" w:cs="Calibri"/>
          <w:b/>
        </w:rPr>
        <w:t>;</w:t>
      </w:r>
    </w:p>
    <w:p w14:paraId="28E7142E" w14:textId="0DEE3532" w:rsidR="006F1D11" w:rsidRPr="00E4391F" w:rsidRDefault="006F1D11" w:rsidP="002E007E">
      <w:pPr>
        <w:spacing w:after="60"/>
        <w:ind w:left="992" w:hanging="992"/>
        <w:jc w:val="both"/>
        <w:rPr>
          <w:rFonts w:asciiTheme="minorHAnsi" w:hAnsiTheme="minorHAnsi"/>
          <w:b/>
        </w:rPr>
      </w:pPr>
    </w:p>
    <w:p w14:paraId="43FDF3F0" w14:textId="77777777" w:rsidR="00E602F2" w:rsidRPr="00E4391F" w:rsidRDefault="00E602F2" w:rsidP="00E602F2">
      <w:pPr>
        <w:jc w:val="both"/>
        <w:rPr>
          <w:rFonts w:asciiTheme="minorHAnsi" w:hAnsiTheme="minorHAnsi"/>
          <w:b/>
        </w:rPr>
      </w:pPr>
    </w:p>
    <w:p w14:paraId="0084261E" w14:textId="43BE4EE5" w:rsidR="006F1D11" w:rsidRDefault="006F1D11" w:rsidP="00C90ACE">
      <w:pPr>
        <w:jc w:val="both"/>
        <w:rPr>
          <w:rFonts w:asciiTheme="minorHAnsi" w:hAnsiTheme="minorHAnsi"/>
          <w:szCs w:val="18"/>
        </w:rPr>
      </w:pPr>
      <w:r w:rsidRPr="00E4391F">
        <w:rPr>
          <w:rFonts w:asciiTheme="minorHAnsi" w:hAnsiTheme="minorHAnsi"/>
        </w:rPr>
        <w:t>Nell’ambito del</w:t>
      </w:r>
      <w:r w:rsidR="009E06BF" w:rsidRPr="00E4391F">
        <w:rPr>
          <w:rFonts w:asciiTheme="minorHAnsi" w:hAnsiTheme="minorHAnsi"/>
        </w:rPr>
        <w:t xml:space="preserve"> </w:t>
      </w:r>
      <w:r w:rsidR="004A14A3" w:rsidRPr="004A14A3">
        <w:rPr>
          <w:rFonts w:asciiTheme="minorHAnsi" w:hAnsiTheme="minorHAnsi"/>
          <w:szCs w:val="18"/>
        </w:rPr>
        <w:t>Programma Operativo Nazionale “Per la scuola, competenze e ambienti</w:t>
      </w:r>
      <w:r w:rsidR="001822D3">
        <w:rPr>
          <w:rFonts w:asciiTheme="minorHAnsi" w:hAnsiTheme="minorHAnsi"/>
          <w:szCs w:val="18"/>
        </w:rPr>
        <w:t xml:space="preserve"> per l’apprendimento” 2014-2020 -</w:t>
      </w:r>
      <w:r w:rsidR="004A14A3" w:rsidRPr="004A14A3">
        <w:rPr>
          <w:rFonts w:asciiTheme="minorHAnsi" w:hAnsiTheme="minorHAnsi"/>
          <w:szCs w:val="18"/>
        </w:rPr>
        <w:t xml:space="preserve"> </w:t>
      </w:r>
      <w:r w:rsidR="001822D3">
        <w:rPr>
          <w:rFonts w:asciiTheme="minorHAnsi" w:hAnsiTheme="minorHAnsi"/>
          <w:szCs w:val="18"/>
        </w:rPr>
        <w:t xml:space="preserve"> </w:t>
      </w:r>
      <w:r w:rsidR="001822D3" w:rsidRPr="001822D3">
        <w:rPr>
          <w:rFonts w:asciiTheme="minorHAnsi" w:hAnsiTheme="minorHAnsi"/>
          <w:szCs w:val="18"/>
        </w:rPr>
        <w:t xml:space="preserve">Avviso pubblico prot. n. </w:t>
      </w:r>
      <w:r w:rsidR="002E007E" w:rsidRPr="002E007E">
        <w:rPr>
          <w:rFonts w:asciiTheme="minorHAnsi" w:hAnsiTheme="minorHAnsi"/>
          <w:szCs w:val="18"/>
        </w:rPr>
        <w:t>AOOGABMI</w:t>
      </w:r>
      <w:r w:rsidR="001822D3" w:rsidRPr="001822D3">
        <w:rPr>
          <w:rFonts w:asciiTheme="minorHAnsi" w:hAnsiTheme="minorHAnsi"/>
          <w:szCs w:val="18"/>
        </w:rPr>
        <w:t>/</w:t>
      </w:r>
      <w:r w:rsidR="0077067F" w:rsidRPr="00F670AC">
        <w:rPr>
          <w:rFonts w:ascii="Calibri" w:hAnsi="Calibri" w:cs="Calibri"/>
          <w:bCs/>
        </w:rPr>
        <w:t>50636</w:t>
      </w:r>
      <w:r w:rsidR="00B817A7" w:rsidRPr="00F670AC">
        <w:rPr>
          <w:rFonts w:ascii="Calibri" w:hAnsi="Calibri" w:cs="Calibri"/>
          <w:bCs/>
        </w:rPr>
        <w:t xml:space="preserve"> del </w:t>
      </w:r>
      <w:r w:rsidR="0077067F" w:rsidRPr="00F670AC">
        <w:rPr>
          <w:rFonts w:ascii="Calibri" w:hAnsi="Calibri" w:cs="Calibri"/>
          <w:bCs/>
        </w:rPr>
        <w:t>27 Dicembre 2021</w:t>
      </w:r>
      <w:r w:rsidR="00B817A7" w:rsidRPr="00F670AC">
        <w:rPr>
          <w:rFonts w:ascii="Calibri" w:hAnsi="Calibri" w:cs="Calibri"/>
          <w:bCs/>
        </w:rPr>
        <w:t xml:space="preserve"> </w:t>
      </w:r>
      <w:r w:rsidR="0077067F" w:rsidRPr="00F670AC">
        <w:rPr>
          <w:rFonts w:ascii="Calibri" w:hAnsi="Calibri" w:cs="Calibri"/>
          <w:bCs/>
        </w:rPr>
        <w:t>Avviso pubblico per la realizzazione di ambienti e laboratori per l’educazione e la formazione alla transizione ecologica</w:t>
      </w:r>
      <w:r w:rsidR="00B817A7" w:rsidRPr="00F670AC">
        <w:rPr>
          <w:rFonts w:ascii="Calibri" w:hAnsi="Calibri" w:cs="Calibri"/>
          <w:bCs/>
        </w:rPr>
        <w:t xml:space="preserve"> (FESR) - </w:t>
      </w:r>
      <w:r w:rsidR="0077067F" w:rsidRPr="00F670AC">
        <w:rPr>
          <w:rFonts w:ascii="Calibri" w:hAnsi="Calibri" w:cs="Calibri"/>
          <w:bCs/>
        </w:rPr>
        <w:t>13.1.3A</w:t>
      </w:r>
      <w:r w:rsidR="001822D3" w:rsidRPr="00F670AC">
        <w:rPr>
          <w:rFonts w:asciiTheme="minorHAnsi" w:hAnsiTheme="minorHAnsi"/>
          <w:bCs/>
          <w:szCs w:val="18"/>
        </w:rPr>
        <w:t>. Fondi Strutturali Europei – Programma</w:t>
      </w:r>
      <w:r w:rsidR="001822D3" w:rsidRPr="00F670AC">
        <w:rPr>
          <w:rFonts w:asciiTheme="minorHAnsi" w:hAnsiTheme="minorHAnsi"/>
          <w:szCs w:val="18"/>
        </w:rPr>
        <w:t xml:space="preserve"> </w:t>
      </w:r>
      <w:r w:rsidR="001822D3" w:rsidRPr="001822D3">
        <w:rPr>
          <w:rFonts w:asciiTheme="minorHAnsi" w:hAnsiTheme="minorHAnsi"/>
          <w:szCs w:val="18"/>
        </w:rPr>
        <w:t>Operativo Nazionale “Per la scuola, competenze e ambienti per l’apprendimento” 2014-2020 - Fondo europeo di sviluppo regionale (FESR) – REACT EU.</w:t>
      </w:r>
      <w:r w:rsidRPr="00E4391F">
        <w:rPr>
          <w:rFonts w:asciiTheme="minorHAnsi" w:hAnsiTheme="minorHAnsi"/>
        </w:rPr>
        <w:t>,</w:t>
      </w:r>
      <w:r w:rsidR="00490D3D" w:rsidRPr="00E4391F">
        <w:rPr>
          <w:rFonts w:asciiTheme="minorHAnsi" w:hAnsiTheme="minorHAnsi"/>
        </w:rPr>
        <w:t xml:space="preserve"> </w:t>
      </w:r>
      <w:r w:rsidR="00177926">
        <w:rPr>
          <w:rFonts w:asciiTheme="minorHAnsi" w:hAnsiTheme="minorHAnsi"/>
        </w:rPr>
        <w:t xml:space="preserve">questa istituzione scolastica ha necessità di </w:t>
      </w:r>
      <w:r w:rsidRPr="00E4391F">
        <w:rPr>
          <w:rFonts w:asciiTheme="minorHAnsi" w:hAnsiTheme="minorHAnsi"/>
        </w:rPr>
        <w:t>affidare</w:t>
      </w:r>
      <w:r w:rsidR="00E4391F" w:rsidRPr="00E4391F">
        <w:rPr>
          <w:rFonts w:asciiTheme="minorHAnsi" w:hAnsiTheme="minorHAnsi"/>
        </w:rPr>
        <w:t xml:space="preserve"> </w:t>
      </w:r>
      <w:r w:rsidRPr="00E4391F">
        <w:rPr>
          <w:rFonts w:asciiTheme="minorHAnsi" w:hAnsiTheme="minorHAnsi"/>
        </w:rPr>
        <w:t xml:space="preserve">la fornitura e l’installazione di </w:t>
      </w:r>
      <w:r w:rsidR="00E1205B">
        <w:rPr>
          <w:rFonts w:asciiTheme="minorHAnsi" w:hAnsiTheme="minorHAnsi"/>
          <w:b/>
          <w:bCs/>
          <w:color w:val="FF0000"/>
        </w:rPr>
        <w:t xml:space="preserve">Orto Sinergico e Giardino delle farfalle , rispettivamente presso i plessi L. Da Vinci </w:t>
      </w:r>
      <w:r w:rsidR="005E4C0E" w:rsidRPr="00E4391F">
        <w:rPr>
          <w:rFonts w:asciiTheme="minorHAnsi" w:hAnsiTheme="minorHAnsi"/>
        </w:rPr>
        <w:t xml:space="preserve"> </w:t>
      </w:r>
      <w:r w:rsidR="00E1205B">
        <w:rPr>
          <w:rFonts w:asciiTheme="minorHAnsi" w:hAnsiTheme="minorHAnsi"/>
        </w:rPr>
        <w:t xml:space="preserve">e Petri/Sabatini di Colle Umberto </w:t>
      </w:r>
      <w:r w:rsidR="005E4C0E" w:rsidRPr="00E4391F">
        <w:rPr>
          <w:rFonts w:asciiTheme="minorHAnsi" w:hAnsiTheme="minorHAnsi"/>
        </w:rPr>
        <w:t xml:space="preserve">con la formula </w:t>
      </w:r>
      <w:r w:rsidR="005E4C0E" w:rsidRPr="00E4391F">
        <w:rPr>
          <w:rFonts w:asciiTheme="minorHAnsi" w:hAnsiTheme="minorHAnsi"/>
          <w:b/>
        </w:rPr>
        <w:t>“chiavi in mano”</w:t>
      </w:r>
      <w:r w:rsidR="00177926">
        <w:rPr>
          <w:rFonts w:asciiTheme="minorHAnsi" w:hAnsiTheme="minorHAnsi"/>
        </w:rPr>
        <w:t>, così come previsto d</w:t>
      </w:r>
      <w:r w:rsidRPr="00E4391F">
        <w:rPr>
          <w:rFonts w:asciiTheme="minorHAnsi" w:hAnsiTheme="minorHAnsi"/>
        </w:rPr>
        <w:t xml:space="preserve">al Progetto </w:t>
      </w:r>
      <w:r w:rsidR="004A14A3">
        <w:rPr>
          <w:rFonts w:asciiTheme="minorHAnsi" w:hAnsiTheme="minorHAnsi"/>
        </w:rPr>
        <w:t xml:space="preserve">in oggetto, </w:t>
      </w:r>
      <w:r w:rsidR="004A6F19" w:rsidRPr="00E4391F">
        <w:rPr>
          <w:rFonts w:asciiTheme="minorHAnsi" w:hAnsiTheme="minorHAnsi"/>
        </w:rPr>
        <w:t xml:space="preserve">Avviso </w:t>
      </w:r>
      <w:r w:rsidR="004A6F19" w:rsidRPr="00F670AC">
        <w:rPr>
          <w:rFonts w:asciiTheme="minorHAnsi" w:hAnsiTheme="minorHAnsi"/>
        </w:rPr>
        <w:t xml:space="preserve">pubblico </w:t>
      </w:r>
      <w:r w:rsidR="004A14A3" w:rsidRPr="00F670AC">
        <w:rPr>
          <w:rFonts w:asciiTheme="minorHAnsi" w:hAnsiTheme="minorHAnsi"/>
        </w:rPr>
        <w:t xml:space="preserve">prot. N. </w:t>
      </w:r>
      <w:r w:rsidR="002E007E" w:rsidRPr="00F670AC">
        <w:rPr>
          <w:rFonts w:asciiTheme="minorHAnsi" w:hAnsiTheme="minorHAnsi"/>
          <w:szCs w:val="18"/>
        </w:rPr>
        <w:t>AOOGABMI</w:t>
      </w:r>
      <w:r w:rsidR="001822D3" w:rsidRPr="00F670AC">
        <w:rPr>
          <w:rFonts w:asciiTheme="minorHAnsi" w:hAnsiTheme="minorHAnsi"/>
          <w:szCs w:val="18"/>
        </w:rPr>
        <w:t>/</w:t>
      </w:r>
      <w:r w:rsidR="0077067F" w:rsidRPr="00F670AC">
        <w:rPr>
          <w:rFonts w:ascii="Calibri" w:hAnsi="Calibri" w:cs="Calibri"/>
        </w:rPr>
        <w:t>50636</w:t>
      </w:r>
      <w:r w:rsidR="00B817A7" w:rsidRPr="00F670AC">
        <w:rPr>
          <w:rFonts w:ascii="Calibri" w:hAnsi="Calibri" w:cs="Calibri"/>
        </w:rPr>
        <w:t xml:space="preserve"> del </w:t>
      </w:r>
      <w:r w:rsidR="0077067F" w:rsidRPr="00F670AC">
        <w:rPr>
          <w:rFonts w:ascii="Calibri" w:hAnsi="Calibri" w:cs="Calibri"/>
        </w:rPr>
        <w:t>27 Dicembre 2021</w:t>
      </w:r>
      <w:r w:rsidR="00B817A7" w:rsidRPr="00F670AC">
        <w:rPr>
          <w:rFonts w:ascii="Calibri" w:hAnsi="Calibri" w:cs="Calibri"/>
        </w:rPr>
        <w:t xml:space="preserve"> </w:t>
      </w:r>
      <w:r w:rsidR="0077067F" w:rsidRPr="00F670AC">
        <w:rPr>
          <w:rFonts w:ascii="Calibri" w:hAnsi="Calibri" w:cs="Calibri"/>
        </w:rPr>
        <w:t>Avviso pubblico per la realizzazione di ambienti e laboratori per l’educazione e la formazione alla transizione ecologica</w:t>
      </w:r>
      <w:r w:rsidR="00B817A7" w:rsidRPr="00F670AC">
        <w:rPr>
          <w:rFonts w:ascii="Calibri" w:hAnsi="Calibri" w:cs="Calibri"/>
        </w:rPr>
        <w:t xml:space="preserve"> (FESR) - </w:t>
      </w:r>
      <w:r w:rsidR="0077067F" w:rsidRPr="00F670AC">
        <w:rPr>
          <w:rFonts w:ascii="Calibri" w:hAnsi="Calibri" w:cs="Calibri"/>
        </w:rPr>
        <w:t>13.1.3A</w:t>
      </w:r>
      <w:r w:rsidR="001822D3" w:rsidRPr="00F670AC">
        <w:rPr>
          <w:rFonts w:asciiTheme="minorHAnsi" w:hAnsiTheme="minorHAnsi"/>
          <w:szCs w:val="18"/>
        </w:rPr>
        <w:t>.</w:t>
      </w:r>
    </w:p>
    <w:p w14:paraId="76E58AC5" w14:textId="22E7F0C9" w:rsidR="00E1205B" w:rsidRPr="00F670AC" w:rsidRDefault="00E1205B" w:rsidP="00C90ACE">
      <w:pPr>
        <w:jc w:val="both"/>
        <w:rPr>
          <w:rFonts w:asciiTheme="minorHAnsi" w:hAnsiTheme="minorHAnsi"/>
          <w:b/>
          <w:bCs/>
          <w:i/>
        </w:rPr>
      </w:pPr>
      <w:r>
        <w:rPr>
          <w:rFonts w:asciiTheme="minorHAnsi" w:hAnsiTheme="minorHAnsi"/>
          <w:szCs w:val="18"/>
        </w:rPr>
        <w:t xml:space="preserve">Si richiede di comprendere anche la formazione e l’addestramento di docenti e alunni </w:t>
      </w:r>
      <w:r w:rsidR="00416EF7" w:rsidRPr="004F43ED">
        <w:rPr>
          <w:rStyle w:val="Enfasicorsivo"/>
          <w:rFonts w:asciiTheme="minorHAnsi" w:hAnsiTheme="minorHAnsi"/>
          <w:i w:val="0"/>
        </w:rPr>
        <w:t>L’attività di formazione può essere erogata, in accordo tra le parti, anche contestualmente all’installazione.  Resta inteso che previo accordi con l’Istituto scolastico, la fase di formazione potrà avvenire anche post collaudo</w:t>
      </w:r>
    </w:p>
    <w:p w14:paraId="68B6FDE6" w14:textId="00B2E1E8" w:rsidR="006F1D11" w:rsidRPr="00E4391F" w:rsidRDefault="006F1D11" w:rsidP="00924898">
      <w:pPr>
        <w:jc w:val="both"/>
        <w:rPr>
          <w:rFonts w:asciiTheme="minorHAnsi" w:hAnsiTheme="minorHAnsi"/>
        </w:rPr>
      </w:pPr>
      <w:r w:rsidRPr="00E4391F">
        <w:rPr>
          <w:rFonts w:asciiTheme="minorHAnsi" w:hAnsiTheme="minorHAnsi"/>
        </w:rPr>
        <w:t>Codesta impresa</w:t>
      </w:r>
      <w:r w:rsidR="00177926">
        <w:rPr>
          <w:rFonts w:asciiTheme="minorHAnsi" w:hAnsiTheme="minorHAnsi"/>
        </w:rPr>
        <w:t xml:space="preserve"> </w:t>
      </w:r>
      <w:r w:rsidRPr="00E4391F">
        <w:rPr>
          <w:rFonts w:asciiTheme="minorHAnsi" w:hAnsiTheme="minorHAnsi"/>
        </w:rPr>
        <w:t xml:space="preserve">è invitata a presentare </w:t>
      </w:r>
      <w:r w:rsidR="00795CDF">
        <w:rPr>
          <w:rFonts w:asciiTheme="minorHAnsi" w:hAnsiTheme="minorHAnsi"/>
        </w:rPr>
        <w:t>un adeguato</w:t>
      </w:r>
      <w:r w:rsidRPr="00E4391F">
        <w:rPr>
          <w:rFonts w:asciiTheme="minorHAnsi" w:hAnsiTheme="minorHAnsi"/>
        </w:rPr>
        <w:t xml:space="preserve"> </w:t>
      </w:r>
      <w:r w:rsidR="00795CDF">
        <w:rPr>
          <w:rFonts w:asciiTheme="minorHAnsi" w:hAnsiTheme="minorHAnsi"/>
        </w:rPr>
        <w:t>preventivo</w:t>
      </w:r>
      <w:r w:rsidRPr="00E4391F">
        <w:rPr>
          <w:rFonts w:asciiTheme="minorHAnsi" w:hAnsiTheme="minorHAnsi"/>
        </w:rPr>
        <w:t xml:space="preserve"> tecnico – economic</w:t>
      </w:r>
      <w:r w:rsidR="00795CDF">
        <w:rPr>
          <w:rFonts w:asciiTheme="minorHAnsi" w:hAnsiTheme="minorHAnsi"/>
        </w:rPr>
        <w:t>o</w:t>
      </w:r>
      <w:r w:rsidRPr="00E4391F">
        <w:rPr>
          <w:rFonts w:asciiTheme="minorHAnsi" w:hAnsiTheme="minorHAnsi"/>
        </w:rPr>
        <w:t xml:space="preserve"> per la realizzazione dell’attività in oggetto entro e non </w:t>
      </w:r>
      <w:r w:rsidRPr="00416EF7">
        <w:rPr>
          <w:rFonts w:asciiTheme="minorHAnsi" w:hAnsiTheme="minorHAnsi"/>
          <w:b/>
          <w:bCs/>
        </w:rPr>
        <w:t xml:space="preserve">oltre le ore </w:t>
      </w:r>
      <w:r w:rsidR="00E1205B" w:rsidRPr="00416EF7">
        <w:rPr>
          <w:rFonts w:asciiTheme="minorHAnsi" w:hAnsiTheme="minorHAnsi"/>
          <w:b/>
          <w:bCs/>
        </w:rPr>
        <w:t>8</w:t>
      </w:r>
      <w:r w:rsidRPr="00416EF7">
        <w:rPr>
          <w:rFonts w:asciiTheme="minorHAnsi" w:hAnsiTheme="minorHAnsi"/>
          <w:b/>
          <w:bCs/>
        </w:rPr>
        <w:t xml:space="preserve">,00 del giorno </w:t>
      </w:r>
      <w:r w:rsidR="00E1205B" w:rsidRPr="00416EF7">
        <w:rPr>
          <w:rFonts w:asciiTheme="minorHAnsi" w:hAnsiTheme="minorHAnsi"/>
          <w:b/>
          <w:bCs/>
          <w:color w:val="FF0000"/>
        </w:rPr>
        <w:t>24 ottobre</w:t>
      </w:r>
      <w:r w:rsidR="00E1205B">
        <w:rPr>
          <w:rFonts w:asciiTheme="minorHAnsi" w:hAnsiTheme="minorHAnsi"/>
          <w:b/>
          <w:color w:val="FF0000"/>
        </w:rPr>
        <w:t xml:space="preserve"> </w:t>
      </w:r>
      <w:r w:rsidR="00F96CEB" w:rsidRPr="00E4391F">
        <w:rPr>
          <w:rFonts w:asciiTheme="minorHAnsi" w:hAnsiTheme="minorHAnsi"/>
          <w:b/>
          <w:color w:val="FF0000"/>
        </w:rPr>
        <w:t xml:space="preserve"> </w:t>
      </w:r>
    </w:p>
    <w:p w14:paraId="4F3758D1" w14:textId="57EF3374" w:rsidR="006F1D11" w:rsidRDefault="00E602F2" w:rsidP="006C2518">
      <w:pPr>
        <w:ind w:firstLine="426"/>
        <w:jc w:val="both"/>
        <w:rPr>
          <w:rFonts w:asciiTheme="minorHAnsi" w:hAnsiTheme="minorHAnsi"/>
        </w:rPr>
      </w:pPr>
      <w:r w:rsidRPr="00E4391F">
        <w:rPr>
          <w:rFonts w:asciiTheme="minorHAnsi" w:hAnsiTheme="minorHAnsi"/>
        </w:rPr>
        <w:t>La p</w:t>
      </w:r>
      <w:r w:rsidR="006F1D11" w:rsidRPr="00E4391F">
        <w:rPr>
          <w:rFonts w:asciiTheme="minorHAnsi" w:hAnsiTheme="minorHAnsi"/>
        </w:rPr>
        <w:t xml:space="preserve">rocedura </w:t>
      </w:r>
      <w:r w:rsidRPr="00E4391F">
        <w:rPr>
          <w:rFonts w:asciiTheme="minorHAnsi" w:hAnsiTheme="minorHAnsi"/>
        </w:rPr>
        <w:t>d’acquisto</w:t>
      </w:r>
      <w:r w:rsidR="006F1D11" w:rsidRPr="00E4391F">
        <w:rPr>
          <w:rFonts w:asciiTheme="minorHAnsi" w:hAnsiTheme="minorHAnsi"/>
        </w:rPr>
        <w:t>, promoss</w:t>
      </w:r>
      <w:r w:rsidR="006F1D11" w:rsidRPr="00F670AC">
        <w:rPr>
          <w:rFonts w:asciiTheme="minorHAnsi" w:hAnsiTheme="minorHAnsi"/>
        </w:rPr>
        <w:t>a da</w:t>
      </w:r>
      <w:r w:rsidR="00F670AC" w:rsidRPr="00F670AC">
        <w:rPr>
          <w:rFonts w:asciiTheme="minorHAnsi" w:hAnsiTheme="minorHAnsi"/>
        </w:rPr>
        <w:t>ll’</w:t>
      </w:r>
      <w:r w:rsidR="0077067F" w:rsidRPr="00F670AC">
        <w:rPr>
          <w:rFonts w:asciiTheme="minorHAnsi" w:hAnsiTheme="minorHAnsi"/>
        </w:rPr>
        <w:t>Istituto Comprensivo PERUGIA 1 F. MORLACCHI</w:t>
      </w:r>
      <w:r w:rsidR="002705EE" w:rsidRPr="00F670AC">
        <w:rPr>
          <w:rFonts w:asciiTheme="minorHAnsi" w:hAnsiTheme="minorHAnsi"/>
        </w:rPr>
        <w:t xml:space="preserve"> </w:t>
      </w:r>
      <w:r w:rsidR="0077067F" w:rsidRPr="00F670AC">
        <w:rPr>
          <w:rFonts w:asciiTheme="minorHAnsi" w:hAnsiTheme="minorHAnsi"/>
        </w:rPr>
        <w:t>VIA M.B. VALENTINI</w:t>
      </w:r>
      <w:r w:rsidR="002705EE" w:rsidRPr="00F670AC">
        <w:rPr>
          <w:rFonts w:asciiTheme="minorHAnsi" w:hAnsiTheme="minorHAnsi"/>
        </w:rPr>
        <w:t xml:space="preserve"> </w:t>
      </w:r>
      <w:r w:rsidR="0077067F" w:rsidRPr="00F670AC">
        <w:rPr>
          <w:rFonts w:asciiTheme="minorHAnsi" w:hAnsiTheme="minorHAnsi"/>
        </w:rPr>
        <w:t>6123</w:t>
      </w:r>
      <w:r w:rsidR="002705EE" w:rsidRPr="00F670AC">
        <w:rPr>
          <w:rFonts w:asciiTheme="minorHAnsi" w:hAnsiTheme="minorHAnsi"/>
        </w:rPr>
        <w:t xml:space="preserve">, </w:t>
      </w:r>
      <w:r w:rsidR="00F670AC" w:rsidRPr="00F670AC">
        <w:rPr>
          <w:rFonts w:asciiTheme="minorHAnsi" w:hAnsiTheme="minorHAnsi"/>
        </w:rPr>
        <w:t>Perugia (PG)</w:t>
      </w:r>
      <w:r w:rsidR="006F1D11" w:rsidRPr="00F670AC">
        <w:rPr>
          <w:rFonts w:asciiTheme="minorHAnsi" w:hAnsiTheme="minorHAnsi"/>
        </w:rPr>
        <w:t xml:space="preserve">, </w:t>
      </w:r>
      <w:r w:rsidR="006C2518" w:rsidRPr="00F670AC">
        <w:rPr>
          <w:rFonts w:asciiTheme="minorHAnsi" w:hAnsiTheme="minorHAnsi"/>
        </w:rPr>
        <w:t>servirà</w:t>
      </w:r>
      <w:r w:rsidR="006F1D11" w:rsidRPr="00F670AC">
        <w:rPr>
          <w:rFonts w:asciiTheme="minorHAnsi" w:hAnsiTheme="minorHAnsi"/>
        </w:rPr>
        <w:t xml:space="preserve"> </w:t>
      </w:r>
      <w:r w:rsidR="006F1D11" w:rsidRPr="00E4391F">
        <w:rPr>
          <w:rFonts w:asciiTheme="minorHAnsi" w:hAnsiTheme="minorHAnsi"/>
        </w:rPr>
        <w:t xml:space="preserve">per l’acquisto di </w:t>
      </w:r>
      <w:r w:rsidR="00E1205B">
        <w:rPr>
          <w:rFonts w:asciiTheme="minorHAnsi" w:hAnsiTheme="minorHAnsi"/>
        </w:rPr>
        <w:t>materiali, forniture come specificati nel progetto e nel capitolato tecnico in allegato con l’esclusione di quanto segue:</w:t>
      </w:r>
    </w:p>
    <w:p w14:paraId="30125482" w14:textId="25D00BF6" w:rsidR="00E1205B" w:rsidRDefault="00E1205B">
      <w:pPr>
        <w:pStyle w:val="Paragrafoelenco"/>
        <w:numPr>
          <w:ilvl w:val="0"/>
          <w:numId w:val="6"/>
        </w:numPr>
        <w:jc w:val="both"/>
        <w:rPr>
          <w:rFonts w:asciiTheme="minorHAnsi" w:hAnsiTheme="minorHAnsi"/>
        </w:rPr>
      </w:pPr>
      <w:r>
        <w:rPr>
          <w:rFonts w:asciiTheme="minorHAnsi" w:hAnsiTheme="minorHAnsi"/>
        </w:rPr>
        <w:t xml:space="preserve">Giardino delle farfalle: Fioriere Tubetto Giotto </w:t>
      </w:r>
    </w:p>
    <w:p w14:paraId="3967B289" w14:textId="5F413D8A" w:rsidR="00E1205B" w:rsidRDefault="00E1205B">
      <w:pPr>
        <w:pStyle w:val="Paragrafoelenco"/>
        <w:numPr>
          <w:ilvl w:val="0"/>
          <w:numId w:val="6"/>
        </w:numPr>
        <w:jc w:val="both"/>
        <w:rPr>
          <w:rFonts w:asciiTheme="minorHAnsi" w:hAnsiTheme="minorHAnsi"/>
        </w:rPr>
      </w:pPr>
      <w:r>
        <w:rPr>
          <w:rFonts w:asciiTheme="minorHAnsi" w:hAnsiTheme="minorHAnsi"/>
        </w:rPr>
        <w:t xml:space="preserve">Giardino delle farfalle Fornitura materiale </w:t>
      </w:r>
      <w:proofErr w:type="spellStart"/>
      <w:r>
        <w:rPr>
          <w:rFonts w:asciiTheme="minorHAnsi" w:hAnsiTheme="minorHAnsi"/>
        </w:rPr>
        <w:t>pag</w:t>
      </w:r>
      <w:proofErr w:type="spellEnd"/>
      <w:r>
        <w:rPr>
          <w:rFonts w:asciiTheme="minorHAnsi" w:hAnsiTheme="minorHAnsi"/>
        </w:rPr>
        <w:t xml:space="preserve"> 17 del Capitolato</w:t>
      </w:r>
    </w:p>
    <w:p w14:paraId="64E2CD98" w14:textId="4C4D68B3" w:rsidR="00E1205B" w:rsidRPr="00E1205B" w:rsidRDefault="00E1205B">
      <w:pPr>
        <w:pStyle w:val="Paragrafoelenco"/>
        <w:numPr>
          <w:ilvl w:val="0"/>
          <w:numId w:val="6"/>
        </w:numPr>
        <w:jc w:val="both"/>
        <w:rPr>
          <w:rFonts w:asciiTheme="minorHAnsi" w:hAnsiTheme="minorHAnsi"/>
        </w:rPr>
      </w:pPr>
      <w:r>
        <w:rPr>
          <w:rFonts w:asciiTheme="minorHAnsi" w:hAnsiTheme="minorHAnsi"/>
        </w:rPr>
        <w:lastRenderedPageBreak/>
        <w:t>Sede Elce : fornitura arredo panchina tavola  di legno</w:t>
      </w:r>
    </w:p>
    <w:p w14:paraId="19571D53" w14:textId="010DB80C" w:rsidR="004255F5" w:rsidRPr="00E4391F" w:rsidRDefault="006F1D11" w:rsidP="00984676">
      <w:pPr>
        <w:pStyle w:val="testo3"/>
        <w:spacing w:after="0"/>
        <w:ind w:left="0"/>
        <w:rPr>
          <w:rFonts w:asciiTheme="minorHAnsi" w:hAnsiTheme="minorHAnsi"/>
          <w:color w:val="FF0000"/>
        </w:rPr>
      </w:pPr>
      <w:r w:rsidRPr="004255F5">
        <w:rPr>
          <w:rFonts w:asciiTheme="minorHAnsi" w:hAnsiTheme="minorHAnsi"/>
          <w:b/>
          <w:bCs/>
          <w:iCs/>
          <w:sz w:val="24"/>
          <w:szCs w:val="24"/>
        </w:rPr>
        <w:t>Premesso che l’intento della stazione appaltante è la realizzazione del progetto nella sua</w:t>
      </w:r>
      <w:r w:rsidRPr="00E4391F">
        <w:rPr>
          <w:rFonts w:asciiTheme="minorHAnsi" w:hAnsiTheme="minorHAnsi"/>
          <w:b/>
          <w:iCs/>
          <w:sz w:val="24"/>
          <w:szCs w:val="24"/>
          <w:u w:val="single"/>
        </w:rPr>
        <w:t xml:space="preserve"> interezza e non la mera fornitura di attrezzature</w:t>
      </w:r>
      <w:r w:rsidR="004A6F19" w:rsidRPr="00E4391F">
        <w:rPr>
          <w:rFonts w:asciiTheme="minorHAnsi" w:hAnsiTheme="minorHAnsi"/>
          <w:iCs/>
          <w:sz w:val="24"/>
          <w:szCs w:val="24"/>
        </w:rPr>
        <w:t xml:space="preserve"> </w:t>
      </w:r>
      <w:r w:rsidRPr="00E4391F">
        <w:rPr>
          <w:rFonts w:asciiTheme="minorHAnsi" w:hAnsiTheme="minorHAnsi"/>
          <w:iCs/>
          <w:sz w:val="24"/>
          <w:szCs w:val="24"/>
        </w:rPr>
        <w:t xml:space="preserve">sarà cura dei fornitori invitati prevedere gli eventuali adattamenti </w:t>
      </w:r>
      <w:r w:rsidR="008C002A" w:rsidRPr="00E4391F">
        <w:rPr>
          <w:rFonts w:asciiTheme="minorHAnsi" w:hAnsiTheme="minorHAnsi"/>
          <w:iCs/>
          <w:sz w:val="24"/>
          <w:szCs w:val="24"/>
        </w:rPr>
        <w:t>e configurazion</w:t>
      </w:r>
      <w:r w:rsidR="002804E2" w:rsidRPr="00E4391F">
        <w:rPr>
          <w:rFonts w:asciiTheme="minorHAnsi" w:hAnsiTheme="minorHAnsi"/>
          <w:iCs/>
          <w:sz w:val="24"/>
          <w:szCs w:val="24"/>
        </w:rPr>
        <w:t>e dei servizi previsti</w:t>
      </w:r>
      <w:r w:rsidRPr="00E4391F">
        <w:rPr>
          <w:rFonts w:asciiTheme="minorHAnsi" w:hAnsiTheme="minorHAnsi"/>
          <w:iCs/>
          <w:sz w:val="24"/>
          <w:szCs w:val="24"/>
        </w:rPr>
        <w:t xml:space="preserve"> indispensabili al corretto funzionamento </w:t>
      </w:r>
      <w:r w:rsidR="004A6F19" w:rsidRPr="00E4391F">
        <w:rPr>
          <w:rFonts w:asciiTheme="minorHAnsi" w:hAnsiTheme="minorHAnsi"/>
          <w:iCs/>
          <w:sz w:val="24"/>
          <w:szCs w:val="24"/>
        </w:rPr>
        <w:t xml:space="preserve">dei dispositivi hardware software e accessori </w:t>
      </w:r>
      <w:r w:rsidR="00F227C3" w:rsidRPr="00E4391F">
        <w:rPr>
          <w:rFonts w:asciiTheme="minorHAnsi" w:hAnsiTheme="minorHAnsi"/>
          <w:iCs/>
          <w:sz w:val="24"/>
          <w:szCs w:val="24"/>
        </w:rPr>
        <w:t>che si andrà a</w:t>
      </w:r>
      <w:r w:rsidRPr="00E4391F">
        <w:rPr>
          <w:rFonts w:asciiTheme="minorHAnsi" w:hAnsiTheme="minorHAnsi"/>
          <w:iCs/>
          <w:sz w:val="24"/>
          <w:szCs w:val="24"/>
        </w:rPr>
        <w:t xml:space="preserve"> forni</w:t>
      </w:r>
      <w:r w:rsidR="00F227C3" w:rsidRPr="00E4391F">
        <w:rPr>
          <w:rFonts w:asciiTheme="minorHAnsi" w:hAnsiTheme="minorHAnsi"/>
          <w:iCs/>
          <w:sz w:val="24"/>
          <w:szCs w:val="24"/>
        </w:rPr>
        <w:t>re</w:t>
      </w:r>
      <w:r w:rsidRPr="00E4391F">
        <w:rPr>
          <w:rFonts w:asciiTheme="minorHAnsi" w:hAnsiTheme="minorHAnsi"/>
          <w:iCs/>
          <w:sz w:val="24"/>
          <w:szCs w:val="24"/>
        </w:rPr>
        <w:t>, in sintonia con gli scopi del progetto stesso.</w:t>
      </w:r>
      <w:r w:rsidR="005E4C0E" w:rsidRPr="00E4391F">
        <w:rPr>
          <w:rFonts w:asciiTheme="minorHAnsi" w:hAnsiTheme="minorHAnsi"/>
          <w:iCs/>
          <w:sz w:val="24"/>
          <w:szCs w:val="24"/>
        </w:rPr>
        <w:t xml:space="preserve"> </w:t>
      </w:r>
      <w:r w:rsidR="006C2518" w:rsidRPr="00E4391F">
        <w:rPr>
          <w:rFonts w:asciiTheme="minorHAnsi" w:hAnsiTheme="minorHAnsi"/>
          <w:b/>
          <w:iCs/>
          <w:sz w:val="24"/>
          <w:szCs w:val="24"/>
          <w:u w:val="single"/>
        </w:rPr>
        <w:t xml:space="preserve">E' </w:t>
      </w:r>
      <w:r w:rsidR="006C2518" w:rsidRPr="007A1350">
        <w:rPr>
          <w:rFonts w:asciiTheme="minorHAnsi" w:hAnsiTheme="minorHAnsi"/>
          <w:b/>
          <w:iCs/>
          <w:sz w:val="24"/>
          <w:szCs w:val="24"/>
          <w:u w:val="single"/>
        </w:rPr>
        <w:t xml:space="preserve">pertanto </w:t>
      </w:r>
      <w:r w:rsidR="004D2385">
        <w:rPr>
          <w:rFonts w:asciiTheme="minorHAnsi" w:hAnsiTheme="minorHAnsi"/>
          <w:b/>
          <w:iCs/>
          <w:sz w:val="24"/>
          <w:szCs w:val="24"/>
          <w:u w:val="single"/>
        </w:rPr>
        <w:t>facoltativo</w:t>
      </w:r>
      <w:r w:rsidR="007A1350" w:rsidRPr="007A1350">
        <w:rPr>
          <w:rFonts w:asciiTheme="minorHAnsi" w:hAnsiTheme="minorHAnsi"/>
          <w:b/>
          <w:iCs/>
          <w:sz w:val="24"/>
          <w:szCs w:val="24"/>
          <w:u w:val="single"/>
        </w:rPr>
        <w:t xml:space="preserve"> </w:t>
      </w:r>
      <w:r w:rsidR="005E4C0E" w:rsidRPr="007A1350">
        <w:rPr>
          <w:rFonts w:asciiTheme="minorHAnsi" w:hAnsiTheme="minorHAnsi"/>
          <w:b/>
          <w:iCs/>
          <w:sz w:val="24"/>
          <w:szCs w:val="24"/>
          <w:u w:val="single"/>
        </w:rPr>
        <w:t>il sopralluogo</w:t>
      </w:r>
      <w:r w:rsidR="005E4C0E" w:rsidRPr="007A1350">
        <w:rPr>
          <w:rFonts w:asciiTheme="minorHAnsi" w:hAnsiTheme="minorHAnsi"/>
          <w:iCs/>
          <w:sz w:val="24"/>
          <w:szCs w:val="24"/>
        </w:rPr>
        <w:t xml:space="preserve"> che consenta all</w:t>
      </w:r>
      <w:r w:rsidR="00177926">
        <w:rPr>
          <w:rFonts w:asciiTheme="minorHAnsi" w:hAnsiTheme="minorHAnsi"/>
          <w:iCs/>
          <w:sz w:val="24"/>
          <w:szCs w:val="24"/>
        </w:rPr>
        <w:t xml:space="preserve">’Operatore Economico </w:t>
      </w:r>
      <w:r w:rsidR="005E4C0E" w:rsidRPr="007A1350">
        <w:rPr>
          <w:rFonts w:asciiTheme="minorHAnsi" w:hAnsiTheme="minorHAnsi"/>
          <w:iCs/>
          <w:sz w:val="24"/>
          <w:szCs w:val="24"/>
        </w:rPr>
        <w:t>di valutare lo stato attuale dei luoghi</w:t>
      </w:r>
      <w:r w:rsidR="005E4C0E" w:rsidRPr="00E4391F">
        <w:rPr>
          <w:rFonts w:asciiTheme="minorHAnsi" w:hAnsiTheme="minorHAnsi"/>
          <w:iCs/>
          <w:sz w:val="24"/>
          <w:szCs w:val="24"/>
        </w:rPr>
        <w:t xml:space="preserve"> nei quali saranno inserite le attrezzature richieste nonché tutte le circostanze che possan</w:t>
      </w:r>
      <w:r w:rsidR="006C2518" w:rsidRPr="00E4391F">
        <w:rPr>
          <w:rFonts w:asciiTheme="minorHAnsi" w:hAnsiTheme="minorHAnsi"/>
          <w:iCs/>
          <w:sz w:val="24"/>
          <w:szCs w:val="24"/>
        </w:rPr>
        <w:t xml:space="preserve">o portare a formulare </w:t>
      </w:r>
      <w:r w:rsidR="00795CDF">
        <w:rPr>
          <w:rFonts w:asciiTheme="minorHAnsi" w:hAnsiTheme="minorHAnsi"/>
          <w:iCs/>
          <w:sz w:val="24"/>
          <w:szCs w:val="24"/>
        </w:rPr>
        <w:t>i</w:t>
      </w:r>
      <w:r w:rsidR="006C2518" w:rsidRPr="00E4391F">
        <w:rPr>
          <w:rFonts w:asciiTheme="minorHAnsi" w:hAnsiTheme="minorHAnsi"/>
          <w:iCs/>
          <w:sz w:val="24"/>
          <w:szCs w:val="24"/>
        </w:rPr>
        <w:t>l</w:t>
      </w:r>
      <w:r w:rsidR="00795CDF">
        <w:rPr>
          <w:rFonts w:asciiTheme="minorHAnsi" w:hAnsiTheme="minorHAnsi"/>
          <w:iCs/>
          <w:sz w:val="24"/>
          <w:szCs w:val="24"/>
        </w:rPr>
        <w:t xml:space="preserve"> preventivo</w:t>
      </w:r>
      <w:r w:rsidR="006C2518" w:rsidRPr="00E4391F">
        <w:rPr>
          <w:rFonts w:asciiTheme="minorHAnsi" w:hAnsiTheme="minorHAnsi"/>
          <w:iCs/>
          <w:sz w:val="24"/>
          <w:szCs w:val="24"/>
        </w:rPr>
        <w:t>.</w:t>
      </w:r>
      <w:r w:rsidR="00177926">
        <w:rPr>
          <w:rFonts w:asciiTheme="minorHAnsi" w:hAnsiTheme="minorHAnsi"/>
          <w:iCs/>
          <w:sz w:val="24"/>
          <w:szCs w:val="24"/>
        </w:rPr>
        <w:t xml:space="preserve"> </w:t>
      </w:r>
    </w:p>
    <w:p w14:paraId="00B730F5" w14:textId="03F68240" w:rsidR="00E1205B" w:rsidRDefault="004255F5" w:rsidP="004255F5">
      <w:pPr>
        <w:pStyle w:val="testo3"/>
        <w:ind w:left="0"/>
        <w:rPr>
          <w:rFonts w:asciiTheme="minorHAnsi" w:hAnsiTheme="minorHAnsi"/>
          <w:iCs/>
          <w:color w:val="FF0000"/>
          <w:sz w:val="24"/>
          <w:szCs w:val="24"/>
        </w:rPr>
      </w:pPr>
      <w:r w:rsidRPr="00177926">
        <w:rPr>
          <w:rFonts w:asciiTheme="minorHAnsi" w:hAnsiTheme="minorHAnsi"/>
          <w:iCs/>
          <w:color w:val="FF0000"/>
          <w:sz w:val="24"/>
          <w:szCs w:val="24"/>
        </w:rPr>
        <w:t xml:space="preserve">L’importo </w:t>
      </w:r>
      <w:r w:rsidR="00177926">
        <w:rPr>
          <w:rFonts w:asciiTheme="minorHAnsi" w:hAnsiTheme="minorHAnsi"/>
          <w:iCs/>
          <w:color w:val="FF0000"/>
          <w:sz w:val="24"/>
          <w:szCs w:val="24"/>
        </w:rPr>
        <w:t>a disposizione è</w:t>
      </w:r>
      <w:r w:rsidRPr="00177926">
        <w:rPr>
          <w:rFonts w:asciiTheme="minorHAnsi" w:hAnsiTheme="minorHAnsi"/>
          <w:iCs/>
          <w:color w:val="FF0000"/>
          <w:sz w:val="24"/>
          <w:szCs w:val="24"/>
        </w:rPr>
        <w:t xml:space="preserve"> </w:t>
      </w:r>
    </w:p>
    <w:p w14:paraId="22EF907E" w14:textId="3C151A4B" w:rsidR="00E1205B" w:rsidRDefault="00E1205B">
      <w:pPr>
        <w:pStyle w:val="testo3"/>
        <w:numPr>
          <w:ilvl w:val="0"/>
          <w:numId w:val="7"/>
        </w:numPr>
        <w:rPr>
          <w:rFonts w:asciiTheme="minorHAnsi" w:hAnsiTheme="minorHAnsi"/>
          <w:iCs/>
          <w:color w:val="FF0000"/>
          <w:sz w:val="24"/>
          <w:szCs w:val="24"/>
        </w:rPr>
      </w:pPr>
      <w:r>
        <w:rPr>
          <w:rFonts w:asciiTheme="minorHAnsi" w:hAnsiTheme="minorHAnsi"/>
          <w:iCs/>
          <w:color w:val="FF0000"/>
          <w:sz w:val="24"/>
          <w:szCs w:val="24"/>
        </w:rPr>
        <w:t>Per le forniture -messa in posa euro 15.000, 00 IVA COMPRESA</w:t>
      </w:r>
    </w:p>
    <w:p w14:paraId="109E9647" w14:textId="5D2A96E1" w:rsidR="00E1205B" w:rsidRDefault="00E1205B">
      <w:pPr>
        <w:pStyle w:val="testo3"/>
        <w:numPr>
          <w:ilvl w:val="0"/>
          <w:numId w:val="7"/>
        </w:numPr>
        <w:rPr>
          <w:rFonts w:asciiTheme="minorHAnsi" w:hAnsiTheme="minorHAnsi"/>
          <w:iCs/>
          <w:color w:val="FF0000"/>
          <w:sz w:val="24"/>
          <w:szCs w:val="24"/>
        </w:rPr>
      </w:pPr>
      <w:r>
        <w:rPr>
          <w:rFonts w:asciiTheme="minorHAnsi" w:hAnsiTheme="minorHAnsi"/>
          <w:iCs/>
          <w:color w:val="FF0000"/>
          <w:sz w:val="24"/>
          <w:szCs w:val="24"/>
        </w:rPr>
        <w:t>Per lavori adattamento euro 3.280, IVA Compresa</w:t>
      </w:r>
    </w:p>
    <w:p w14:paraId="389C9C9D" w14:textId="173C2014" w:rsidR="00E1205B" w:rsidRDefault="00E1205B">
      <w:pPr>
        <w:pStyle w:val="testo3"/>
        <w:numPr>
          <w:ilvl w:val="0"/>
          <w:numId w:val="7"/>
        </w:numPr>
        <w:rPr>
          <w:rFonts w:asciiTheme="minorHAnsi" w:hAnsiTheme="minorHAnsi"/>
          <w:iCs/>
          <w:color w:val="FF0000"/>
          <w:sz w:val="24"/>
          <w:szCs w:val="24"/>
        </w:rPr>
      </w:pPr>
      <w:r>
        <w:rPr>
          <w:rFonts w:asciiTheme="minorHAnsi" w:hAnsiTheme="minorHAnsi"/>
          <w:iCs/>
          <w:color w:val="FF0000"/>
          <w:sz w:val="24"/>
          <w:szCs w:val="24"/>
        </w:rPr>
        <w:t xml:space="preserve">Per la formazione/addestramento </w:t>
      </w:r>
      <w:r w:rsidR="00025734">
        <w:rPr>
          <w:rFonts w:asciiTheme="minorHAnsi" w:hAnsiTheme="minorHAnsi"/>
          <w:iCs/>
          <w:color w:val="FF0000"/>
          <w:sz w:val="24"/>
          <w:szCs w:val="24"/>
        </w:rPr>
        <w:t>euro 500,00 Omnicomprensivi</w:t>
      </w:r>
    </w:p>
    <w:p w14:paraId="3E0CB2FF" w14:textId="7EE330D4" w:rsidR="004255F5" w:rsidRPr="00177926" w:rsidRDefault="004255F5" w:rsidP="004255F5">
      <w:pPr>
        <w:pStyle w:val="testo3"/>
        <w:ind w:left="0"/>
        <w:rPr>
          <w:rFonts w:asciiTheme="minorHAnsi" w:hAnsiTheme="minorHAnsi"/>
          <w:iCs/>
          <w:color w:val="FF0000"/>
          <w:sz w:val="24"/>
          <w:szCs w:val="24"/>
        </w:rPr>
      </w:pPr>
    </w:p>
    <w:p w14:paraId="083BC32C" w14:textId="5D3F5841" w:rsidR="004255F5" w:rsidRPr="00E4391F" w:rsidRDefault="004255F5" w:rsidP="004255F5">
      <w:pPr>
        <w:pStyle w:val="Testodelblocco"/>
        <w:ind w:left="0" w:right="-58"/>
        <w:rPr>
          <w:rFonts w:asciiTheme="minorHAnsi" w:hAnsiTheme="minorHAnsi"/>
          <w:b/>
          <w:iCs/>
          <w:color w:val="FF0000"/>
          <w:szCs w:val="24"/>
          <w:highlight w:val="yellow"/>
        </w:rPr>
      </w:pPr>
      <w:r w:rsidRPr="00E4391F">
        <w:rPr>
          <w:rFonts w:asciiTheme="minorHAnsi" w:hAnsiTheme="minorHAnsi"/>
        </w:rPr>
        <w:t xml:space="preserve">Il Responsabile del procedimento ai sensi dell’art. 31, del </w:t>
      </w:r>
      <w:proofErr w:type="spellStart"/>
      <w:r w:rsidRPr="00E4391F">
        <w:rPr>
          <w:rFonts w:asciiTheme="minorHAnsi" w:hAnsiTheme="minorHAnsi"/>
        </w:rPr>
        <w:t>D.Lgs</w:t>
      </w:r>
      <w:proofErr w:type="spellEnd"/>
      <w:r w:rsidRPr="00E4391F">
        <w:rPr>
          <w:rFonts w:asciiTheme="minorHAnsi" w:hAnsiTheme="minorHAnsi"/>
        </w:rPr>
        <w:t xml:space="preserve"> n.50/2016,  è il  Dirigente Scolastico</w:t>
      </w:r>
      <w:r w:rsidRPr="00E4391F">
        <w:rPr>
          <w:rFonts w:asciiTheme="minorHAnsi" w:hAnsiTheme="minorHAnsi"/>
          <w:color w:val="FF0000"/>
        </w:rPr>
        <w:t xml:space="preserve"> </w:t>
      </w:r>
      <w:r w:rsidR="0077067F" w:rsidRPr="00F670AC">
        <w:rPr>
          <w:rFonts w:asciiTheme="minorHAnsi" w:hAnsiTheme="minorHAnsi"/>
        </w:rPr>
        <w:t>Prof.ssa Francesca Volpi</w:t>
      </w:r>
      <w:r w:rsidRPr="00F670AC">
        <w:rPr>
          <w:rFonts w:asciiTheme="minorHAnsi" w:hAnsiTheme="minorHAnsi"/>
        </w:rPr>
        <w:t xml:space="preserve">, rintracciabile ai recapiti </w:t>
      </w:r>
      <w:r w:rsidR="0077067F" w:rsidRPr="00F670AC">
        <w:rPr>
          <w:rFonts w:asciiTheme="minorHAnsi" w:hAnsiTheme="minorHAnsi"/>
        </w:rPr>
        <w:t>07543639</w:t>
      </w:r>
      <w:r w:rsidRPr="00F670AC">
        <w:rPr>
          <w:rFonts w:asciiTheme="minorHAnsi" w:hAnsiTheme="minorHAnsi"/>
        </w:rPr>
        <w:t xml:space="preserve"> </w:t>
      </w:r>
      <w:r w:rsidRPr="00E4391F">
        <w:rPr>
          <w:rFonts w:asciiTheme="minorHAnsi" w:hAnsiTheme="minorHAnsi"/>
        </w:rPr>
        <w:t>ed</w:t>
      </w:r>
      <w:r w:rsidRPr="00E4391F">
        <w:rPr>
          <w:rFonts w:asciiTheme="minorHAnsi" w:hAnsiTheme="minorHAnsi"/>
          <w:color w:val="FF0000"/>
        </w:rPr>
        <w:t xml:space="preserve"> </w:t>
      </w:r>
      <w:r w:rsidR="00F670AC" w:rsidRPr="007340AB">
        <w:rPr>
          <w:rFonts w:ascii="Calibri" w:eastAsia="Calibri" w:hAnsi="Calibri" w:cs="Calibri"/>
          <w:sz w:val="22"/>
        </w:rPr>
        <w:t>PGIC85100Q@ISTRUZIONE.IT</w:t>
      </w:r>
      <w:r w:rsidRPr="00E4391F">
        <w:rPr>
          <w:rFonts w:asciiTheme="minorHAnsi" w:hAnsiTheme="minorHAnsi"/>
        </w:rPr>
        <w:t>.</w:t>
      </w:r>
    </w:p>
    <w:p w14:paraId="77BB1CFD" w14:textId="77777777" w:rsidR="00177926" w:rsidRDefault="004255F5" w:rsidP="004255F5">
      <w:pPr>
        <w:jc w:val="both"/>
        <w:rPr>
          <w:rFonts w:asciiTheme="minorHAnsi" w:hAnsiTheme="minorHAnsi"/>
          <w:iCs/>
        </w:rPr>
      </w:pPr>
      <w:r w:rsidRPr="00E4391F">
        <w:rPr>
          <w:rFonts w:asciiTheme="minorHAnsi" w:hAnsiTheme="minorHAnsi"/>
          <w:iCs/>
        </w:rPr>
        <w:t xml:space="preserve">Il contratto avrà come oggetto la fornitura delle attrezzature, la prestazione dei servizi di manutenzione ed assistenza e la garanzia sui prodotti  di almeno </w:t>
      </w:r>
      <w:r w:rsidR="0052088D">
        <w:rPr>
          <w:rFonts w:asciiTheme="minorHAnsi" w:hAnsiTheme="minorHAnsi"/>
          <w:iCs/>
          <w:color w:val="FF0000"/>
        </w:rPr>
        <w:t>24</w:t>
      </w:r>
      <w:r w:rsidRPr="00E4391F">
        <w:rPr>
          <w:rFonts w:asciiTheme="minorHAnsi" w:hAnsiTheme="minorHAnsi"/>
          <w:iCs/>
          <w:color w:val="FF0000"/>
        </w:rPr>
        <w:t xml:space="preserve"> (</w:t>
      </w:r>
      <w:r w:rsidR="0052088D">
        <w:rPr>
          <w:rFonts w:asciiTheme="minorHAnsi" w:hAnsiTheme="minorHAnsi"/>
          <w:iCs/>
          <w:color w:val="FF0000"/>
        </w:rPr>
        <w:t>ventiquattro</w:t>
      </w:r>
      <w:r w:rsidRPr="00E4391F">
        <w:rPr>
          <w:rFonts w:asciiTheme="minorHAnsi" w:hAnsiTheme="minorHAnsi"/>
          <w:iCs/>
          <w:color w:val="FF0000"/>
        </w:rPr>
        <w:t>)</w:t>
      </w:r>
      <w:r w:rsidRPr="00E4391F">
        <w:rPr>
          <w:rFonts w:asciiTheme="minorHAnsi" w:hAnsiTheme="minorHAnsi"/>
          <w:iCs/>
        </w:rPr>
        <w:t xml:space="preserve"> mesi</w:t>
      </w:r>
      <w:r w:rsidRPr="00E4391F">
        <w:rPr>
          <w:rFonts w:asciiTheme="minorHAnsi" w:hAnsiTheme="minorHAnsi"/>
          <w:i/>
          <w:iCs/>
          <w:color w:val="0000FF"/>
        </w:rPr>
        <w:t xml:space="preserve">, </w:t>
      </w:r>
      <w:r w:rsidRPr="00E4391F">
        <w:rPr>
          <w:rFonts w:asciiTheme="minorHAnsi" w:hAnsiTheme="minorHAnsi"/>
          <w:iCs/>
        </w:rPr>
        <w:t>dalla data di accettazione della fornitura</w:t>
      </w:r>
      <w:r w:rsidR="00177926">
        <w:rPr>
          <w:rFonts w:asciiTheme="minorHAnsi" w:hAnsiTheme="minorHAnsi"/>
          <w:iCs/>
        </w:rPr>
        <w:t>.</w:t>
      </w:r>
    </w:p>
    <w:p w14:paraId="605403FA" w14:textId="77777777" w:rsidR="00AC1EFD" w:rsidRDefault="00AC1EFD" w:rsidP="004255F5">
      <w:pPr>
        <w:jc w:val="both"/>
        <w:rPr>
          <w:rFonts w:asciiTheme="minorHAnsi" w:hAnsiTheme="minorHAnsi"/>
          <w:iCs/>
        </w:rPr>
      </w:pPr>
      <w:r>
        <w:rPr>
          <w:rFonts w:asciiTheme="minorHAnsi" w:hAnsiTheme="minorHAnsi"/>
          <w:iCs/>
        </w:rPr>
        <w:t>L’Operatore Economico, contestualmente alla fornitura, installazione e configurazione dei prodotti e servizi successivamente elencati, dovrà:</w:t>
      </w:r>
    </w:p>
    <w:p w14:paraId="6340C047" w14:textId="1C6AF0DD" w:rsidR="00BC2ACF" w:rsidRPr="00D40711" w:rsidRDefault="004D2385">
      <w:pPr>
        <w:pStyle w:val="Paragrafoelenco"/>
        <w:numPr>
          <w:ilvl w:val="0"/>
          <w:numId w:val="4"/>
        </w:numPr>
        <w:jc w:val="both"/>
        <w:rPr>
          <w:rFonts w:asciiTheme="minorHAnsi" w:hAnsiTheme="minorHAnsi"/>
          <w:iCs/>
        </w:rPr>
      </w:pPr>
      <w:r w:rsidRPr="00F670AC">
        <w:rPr>
          <w:rFonts w:asciiTheme="minorHAnsi" w:hAnsiTheme="minorHAnsi"/>
          <w:iCs/>
        </w:rPr>
        <w:t xml:space="preserve">I prodotti da acquistare e installare sono </w:t>
      </w:r>
      <w:r w:rsidR="00D40711">
        <w:rPr>
          <w:rFonts w:asciiTheme="minorHAnsi" w:hAnsiTheme="minorHAnsi"/>
          <w:iCs/>
        </w:rPr>
        <w:t xml:space="preserve">indicati nel capitolato e nell’allegato </w:t>
      </w:r>
      <w:proofErr w:type="spellStart"/>
      <w:r w:rsidR="00D40711">
        <w:rPr>
          <w:rFonts w:asciiTheme="minorHAnsi" w:hAnsiTheme="minorHAnsi"/>
          <w:iCs/>
        </w:rPr>
        <w:t>excell</w:t>
      </w:r>
      <w:proofErr w:type="spellEnd"/>
      <w:r w:rsidR="00D40711">
        <w:rPr>
          <w:rFonts w:asciiTheme="minorHAnsi" w:hAnsiTheme="minorHAnsi"/>
          <w:iCs/>
        </w:rPr>
        <w:t xml:space="preserve"> (fatto salvi quelli esclusi)</w:t>
      </w:r>
    </w:p>
    <w:p w14:paraId="5FEC86A8" w14:textId="77777777" w:rsidR="00BC2ACF" w:rsidRDefault="00BC2ACF" w:rsidP="004255F5">
      <w:pPr>
        <w:jc w:val="both"/>
        <w:rPr>
          <w:rFonts w:asciiTheme="minorHAnsi" w:hAnsiTheme="minorHAnsi"/>
          <w:iCs/>
        </w:rPr>
      </w:pPr>
    </w:p>
    <w:p w14:paraId="0FF6C3DC" w14:textId="3A44F0C6" w:rsidR="006F1D11" w:rsidRDefault="00795CDF" w:rsidP="00657812">
      <w:pPr>
        <w:pStyle w:val="Rientrocorpodeltesto2"/>
        <w:widowControl w:val="0"/>
        <w:tabs>
          <w:tab w:val="left" w:pos="360"/>
          <w:tab w:val="left" w:pos="9540"/>
        </w:tabs>
        <w:spacing w:after="0" w:line="240" w:lineRule="auto"/>
        <w:ind w:left="0" w:right="98"/>
        <w:jc w:val="both"/>
        <w:rPr>
          <w:rFonts w:asciiTheme="minorHAnsi" w:hAnsiTheme="minorHAnsi"/>
        </w:rPr>
      </w:pPr>
      <w:r>
        <w:rPr>
          <w:rFonts w:asciiTheme="minorHAnsi" w:hAnsiTheme="minorHAnsi"/>
        </w:rPr>
        <w:t xml:space="preserve">Nel preventivo </w:t>
      </w:r>
      <w:r w:rsidR="004C0DCA" w:rsidRPr="004C0DCA">
        <w:rPr>
          <w:rFonts w:asciiTheme="minorHAnsi" w:hAnsiTheme="minorHAnsi"/>
        </w:rPr>
        <w:t>l'operatore deve indicare i propri costi aziendali concernenti l'adempimento delle disposizioni in materia di salute e sicurezza sui luoghi di lavoro</w:t>
      </w:r>
      <w:r w:rsidR="004C0DCA">
        <w:rPr>
          <w:rFonts w:asciiTheme="minorHAnsi" w:hAnsiTheme="minorHAnsi"/>
        </w:rPr>
        <w:t xml:space="preserve"> ed </w:t>
      </w:r>
      <w:r w:rsidR="006F1D11" w:rsidRPr="00E4391F">
        <w:rPr>
          <w:rFonts w:asciiTheme="minorHAnsi" w:hAnsiTheme="minorHAnsi"/>
        </w:rPr>
        <w:t>il prezzo complessivo indicato dal concorrente deve intendersi comprensivo di tali costi sicurezza.</w:t>
      </w:r>
    </w:p>
    <w:p w14:paraId="01D5A9DC" w14:textId="41115B9B" w:rsidR="00DA1358" w:rsidRDefault="00DA1358" w:rsidP="00657812">
      <w:pPr>
        <w:pStyle w:val="Rientrocorpodeltesto2"/>
        <w:widowControl w:val="0"/>
        <w:tabs>
          <w:tab w:val="left" w:pos="360"/>
          <w:tab w:val="left" w:pos="9540"/>
        </w:tabs>
        <w:spacing w:after="0" w:line="240" w:lineRule="auto"/>
        <w:ind w:left="0" w:right="98"/>
        <w:jc w:val="both"/>
        <w:rPr>
          <w:rFonts w:asciiTheme="minorHAnsi" w:hAnsiTheme="minorHAnsi"/>
          <w:highlight w:val="yellow"/>
        </w:rPr>
      </w:pPr>
      <w:r>
        <w:rPr>
          <w:rFonts w:asciiTheme="minorHAnsi" w:hAnsiTheme="minorHAnsi"/>
        </w:rPr>
        <w:t xml:space="preserve">IL </w:t>
      </w:r>
      <w:r w:rsidRPr="00EB20EE">
        <w:rPr>
          <w:rFonts w:asciiTheme="minorHAnsi" w:hAnsiTheme="minorHAnsi"/>
          <w:highlight w:val="yellow"/>
        </w:rPr>
        <w:t>PREVENTIVO DOVRA’ ESSERE PRESENTATO SEPARANDO</w:t>
      </w:r>
    </w:p>
    <w:p w14:paraId="51F422FF" w14:textId="607E78D9" w:rsidR="00416EF7" w:rsidRDefault="00416EF7" w:rsidP="00657812">
      <w:pPr>
        <w:pStyle w:val="Rientrocorpodeltesto2"/>
        <w:widowControl w:val="0"/>
        <w:tabs>
          <w:tab w:val="left" w:pos="360"/>
          <w:tab w:val="left" w:pos="9540"/>
        </w:tabs>
        <w:spacing w:after="0" w:line="240" w:lineRule="auto"/>
        <w:ind w:left="0" w:right="98"/>
        <w:jc w:val="both"/>
        <w:rPr>
          <w:rFonts w:asciiTheme="minorHAnsi" w:hAnsiTheme="minorHAnsi"/>
          <w:highlight w:val="yellow"/>
        </w:rPr>
      </w:pPr>
      <w:r>
        <w:rPr>
          <w:rFonts w:asciiTheme="minorHAnsi" w:hAnsiTheme="minorHAnsi"/>
          <w:highlight w:val="yellow"/>
        </w:rPr>
        <w:t xml:space="preserve">COSTI FORNITURE E MESSA IN POSA riportando le colonne come da capitolato tecnico </w:t>
      </w:r>
    </w:p>
    <w:p w14:paraId="75B6B8A0" w14:textId="5D42A807" w:rsidR="00416EF7" w:rsidRDefault="00416EF7" w:rsidP="00657812">
      <w:pPr>
        <w:pStyle w:val="Rientrocorpodeltesto2"/>
        <w:widowControl w:val="0"/>
        <w:tabs>
          <w:tab w:val="left" w:pos="360"/>
          <w:tab w:val="left" w:pos="9540"/>
        </w:tabs>
        <w:spacing w:after="0" w:line="240" w:lineRule="auto"/>
        <w:ind w:left="0" w:right="98"/>
        <w:jc w:val="both"/>
        <w:rPr>
          <w:rFonts w:asciiTheme="minorHAnsi" w:hAnsiTheme="minorHAnsi"/>
          <w:highlight w:val="yellow"/>
        </w:rPr>
      </w:pPr>
      <w:r>
        <w:rPr>
          <w:rFonts w:asciiTheme="minorHAnsi" w:hAnsiTheme="minorHAnsi"/>
          <w:highlight w:val="yellow"/>
        </w:rPr>
        <w:t>COSTI LAVORI</w:t>
      </w:r>
    </w:p>
    <w:p w14:paraId="61350E00" w14:textId="19EAE63A" w:rsidR="00416EF7" w:rsidRPr="00EB20EE" w:rsidRDefault="00416EF7" w:rsidP="00657812">
      <w:pPr>
        <w:pStyle w:val="Rientrocorpodeltesto2"/>
        <w:widowControl w:val="0"/>
        <w:tabs>
          <w:tab w:val="left" w:pos="360"/>
          <w:tab w:val="left" w:pos="9540"/>
        </w:tabs>
        <w:spacing w:after="0" w:line="240" w:lineRule="auto"/>
        <w:ind w:left="0" w:right="98"/>
        <w:jc w:val="both"/>
        <w:rPr>
          <w:rFonts w:asciiTheme="minorHAnsi" w:hAnsiTheme="minorHAnsi"/>
          <w:highlight w:val="yellow"/>
        </w:rPr>
      </w:pPr>
      <w:r>
        <w:rPr>
          <w:rFonts w:asciiTheme="minorHAnsi" w:hAnsiTheme="minorHAnsi"/>
          <w:highlight w:val="yellow"/>
        </w:rPr>
        <w:t>COSTO FORMAZIONE</w:t>
      </w:r>
    </w:p>
    <w:p w14:paraId="08C486D2" w14:textId="77777777" w:rsidR="00177926" w:rsidRDefault="00177926" w:rsidP="00BE1C33">
      <w:pPr>
        <w:jc w:val="both"/>
        <w:rPr>
          <w:rFonts w:asciiTheme="minorHAnsi" w:hAnsiTheme="minorHAnsi"/>
          <w:b/>
        </w:rPr>
      </w:pPr>
    </w:p>
    <w:p w14:paraId="7674ED18" w14:textId="3E09F396" w:rsidR="00BE1C33" w:rsidRDefault="00177926" w:rsidP="00BE1C33">
      <w:pPr>
        <w:jc w:val="both"/>
        <w:rPr>
          <w:rFonts w:asciiTheme="minorHAnsi" w:hAnsiTheme="minorHAnsi"/>
          <w:b/>
        </w:rPr>
      </w:pPr>
      <w:r>
        <w:rPr>
          <w:rFonts w:asciiTheme="minorHAnsi" w:hAnsiTheme="minorHAnsi"/>
          <w:b/>
        </w:rPr>
        <w:t xml:space="preserve">Il preventivo dovrà essere presentato via PEC </w:t>
      </w:r>
      <w:r w:rsidRPr="00F670AC">
        <w:rPr>
          <w:rFonts w:asciiTheme="minorHAnsi" w:hAnsiTheme="minorHAnsi"/>
          <w:b/>
        </w:rPr>
        <w:t xml:space="preserve">all’indirizzo </w:t>
      </w:r>
      <w:r w:rsidR="0077067F" w:rsidRPr="00F670AC">
        <w:rPr>
          <w:rFonts w:asciiTheme="minorHAnsi" w:hAnsiTheme="minorHAnsi"/>
          <w:b/>
        </w:rPr>
        <w:t>PGIC85100Q@PEC.ISTRUZIONE.IT</w:t>
      </w:r>
      <w:r w:rsidRPr="00F670AC">
        <w:rPr>
          <w:rFonts w:asciiTheme="minorHAnsi" w:hAnsiTheme="minorHAnsi"/>
          <w:b/>
        </w:rPr>
        <w:t xml:space="preserve"> </w:t>
      </w:r>
      <w:r w:rsidR="00416EF7">
        <w:rPr>
          <w:rFonts w:asciiTheme="minorHAnsi" w:hAnsiTheme="minorHAnsi"/>
          <w:b/>
        </w:rPr>
        <w:t xml:space="preserve">O VIA Posta ordinaria </w:t>
      </w:r>
      <w:r w:rsidR="00416EF7" w:rsidRPr="00F670AC">
        <w:rPr>
          <w:rFonts w:asciiTheme="minorHAnsi" w:hAnsiTheme="minorHAnsi"/>
          <w:b/>
        </w:rPr>
        <w:t xml:space="preserve">PGIC85100QISTRUZIONE.IT </w:t>
      </w:r>
      <w:r>
        <w:rPr>
          <w:rFonts w:asciiTheme="minorHAnsi" w:hAnsiTheme="minorHAnsi"/>
          <w:b/>
        </w:rPr>
        <w:t>corredato dalla seguente documentazione:</w:t>
      </w:r>
    </w:p>
    <w:p w14:paraId="7EB8A481" w14:textId="7F32288F" w:rsidR="00933D56" w:rsidRPr="00E4391F" w:rsidRDefault="00933D56">
      <w:pPr>
        <w:numPr>
          <w:ilvl w:val="0"/>
          <w:numId w:val="1"/>
        </w:numPr>
        <w:jc w:val="both"/>
        <w:rPr>
          <w:rFonts w:asciiTheme="minorHAnsi" w:hAnsiTheme="minorHAnsi"/>
        </w:rPr>
      </w:pPr>
      <w:r>
        <w:rPr>
          <w:rFonts w:asciiTheme="minorHAnsi" w:hAnsiTheme="minorHAnsi"/>
        </w:rPr>
        <w:t>Preventivo di spesa proposto;</w:t>
      </w:r>
      <w:r w:rsidRPr="00E4391F">
        <w:rPr>
          <w:rFonts w:asciiTheme="minorHAnsi" w:hAnsiTheme="minorHAnsi"/>
        </w:rPr>
        <w:t xml:space="preserve"> </w:t>
      </w:r>
      <w:r w:rsidRPr="00E4391F">
        <w:rPr>
          <w:rFonts w:asciiTheme="minorHAnsi" w:hAnsiTheme="minorHAnsi"/>
          <w:b/>
          <w:u w:val="single"/>
        </w:rPr>
        <w:t>firma</w:t>
      </w:r>
      <w:r>
        <w:rPr>
          <w:rFonts w:asciiTheme="minorHAnsi" w:hAnsiTheme="minorHAnsi"/>
          <w:b/>
          <w:u w:val="single"/>
        </w:rPr>
        <w:t>t</w:t>
      </w:r>
      <w:r w:rsidRPr="00E4391F">
        <w:rPr>
          <w:rFonts w:asciiTheme="minorHAnsi" w:hAnsiTheme="minorHAnsi"/>
          <w:b/>
          <w:u w:val="single"/>
        </w:rPr>
        <w:t>o da parte del legale rappresentante</w:t>
      </w:r>
      <w:r w:rsidRPr="00E4391F">
        <w:rPr>
          <w:rFonts w:asciiTheme="minorHAnsi" w:hAnsiTheme="minorHAnsi"/>
        </w:rPr>
        <w:t xml:space="preserve">; </w:t>
      </w:r>
    </w:p>
    <w:p w14:paraId="0C8BF38F" w14:textId="77777777" w:rsidR="00933D56" w:rsidRPr="00933D56" w:rsidRDefault="00933D56">
      <w:pPr>
        <w:numPr>
          <w:ilvl w:val="0"/>
          <w:numId w:val="1"/>
        </w:numPr>
        <w:jc w:val="both"/>
        <w:rPr>
          <w:rFonts w:asciiTheme="minorHAnsi" w:hAnsiTheme="minorHAnsi"/>
        </w:rPr>
      </w:pPr>
      <w:r>
        <w:rPr>
          <w:rFonts w:asciiTheme="minorHAnsi" w:hAnsiTheme="minorHAnsi"/>
        </w:rPr>
        <w:t>Dichiarazione relativa ai requisiti ai sensi dell’art. 80 del D. Lgs. 50/16 e di CC/N dedicato ai sensi della</w:t>
      </w:r>
      <w:r w:rsidR="00177926" w:rsidRPr="00933D56">
        <w:rPr>
          <w:rFonts w:asciiTheme="minorHAnsi" w:hAnsiTheme="minorHAnsi"/>
        </w:rPr>
        <w:t xml:space="preserve"> L.136/2010</w:t>
      </w:r>
      <w:r w:rsidRPr="00933D56">
        <w:rPr>
          <w:rFonts w:asciiTheme="minorHAnsi" w:hAnsiTheme="minorHAnsi"/>
        </w:rPr>
        <w:t>;</w:t>
      </w:r>
    </w:p>
    <w:p w14:paraId="700B70D0" w14:textId="75E97D4B" w:rsidR="001D4441" w:rsidRPr="001D4441" w:rsidRDefault="001D4441">
      <w:pPr>
        <w:numPr>
          <w:ilvl w:val="0"/>
          <w:numId w:val="1"/>
        </w:numPr>
        <w:jc w:val="both"/>
        <w:rPr>
          <w:rFonts w:asciiTheme="minorHAnsi" w:hAnsiTheme="minorHAnsi"/>
        </w:rPr>
      </w:pPr>
      <w:r>
        <w:rPr>
          <w:rFonts w:asciiTheme="minorHAnsi" w:hAnsiTheme="minorHAnsi"/>
        </w:rPr>
        <w:t xml:space="preserve">Allegare il “Patto d’integrità”, </w:t>
      </w:r>
      <w:r w:rsidR="00D40711">
        <w:rPr>
          <w:rFonts w:asciiTheme="minorHAnsi" w:hAnsiTheme="minorHAnsi"/>
          <w:b/>
          <w:u w:val="single"/>
        </w:rPr>
        <w:t>firmato dal legale rappresentante</w:t>
      </w:r>
      <w:r>
        <w:rPr>
          <w:rFonts w:asciiTheme="minorHAnsi" w:hAnsiTheme="minorHAnsi"/>
          <w:b/>
          <w:u w:val="single"/>
        </w:rPr>
        <w:t>.</w:t>
      </w:r>
    </w:p>
    <w:p w14:paraId="01F3E0CA" w14:textId="6DD5224C" w:rsidR="00520768" w:rsidRDefault="00520768">
      <w:pPr>
        <w:numPr>
          <w:ilvl w:val="0"/>
          <w:numId w:val="1"/>
        </w:numPr>
        <w:jc w:val="both"/>
        <w:rPr>
          <w:rFonts w:asciiTheme="minorHAnsi" w:hAnsiTheme="minorHAnsi"/>
        </w:rPr>
      </w:pPr>
      <w:r w:rsidRPr="00E4391F">
        <w:rPr>
          <w:rFonts w:asciiTheme="minorHAnsi" w:hAnsiTheme="minorHAnsi"/>
        </w:rPr>
        <w:t>Allegare</w:t>
      </w:r>
      <w:r>
        <w:rPr>
          <w:rFonts w:asciiTheme="minorHAnsi" w:hAnsiTheme="minorHAnsi"/>
        </w:rPr>
        <w:t xml:space="preserve"> (</w:t>
      </w:r>
      <w:r w:rsidRPr="00520768">
        <w:rPr>
          <w:rFonts w:asciiTheme="minorHAnsi" w:hAnsiTheme="minorHAnsi"/>
        </w:rPr>
        <w:t>possibilmente in documento unico</w:t>
      </w:r>
      <w:r>
        <w:rPr>
          <w:rFonts w:asciiTheme="minorHAnsi" w:hAnsiTheme="minorHAnsi"/>
        </w:rPr>
        <w:t>)</w:t>
      </w:r>
      <w:r w:rsidRPr="00E4391F">
        <w:rPr>
          <w:rFonts w:asciiTheme="minorHAnsi" w:hAnsiTheme="minorHAnsi"/>
        </w:rPr>
        <w:t xml:space="preserve"> </w:t>
      </w:r>
      <w:r>
        <w:rPr>
          <w:rFonts w:asciiTheme="minorHAnsi" w:hAnsiTheme="minorHAnsi"/>
        </w:rPr>
        <w:t>le schede tecniche dei prodotti</w:t>
      </w:r>
      <w:r w:rsidR="00851546">
        <w:rPr>
          <w:rFonts w:asciiTheme="minorHAnsi" w:hAnsiTheme="minorHAnsi"/>
        </w:rPr>
        <w:t>;</w:t>
      </w:r>
      <w:r w:rsidRPr="00E4391F">
        <w:rPr>
          <w:rFonts w:asciiTheme="minorHAnsi" w:hAnsiTheme="minorHAnsi"/>
        </w:rPr>
        <w:t xml:space="preserve"> </w:t>
      </w:r>
    </w:p>
    <w:p w14:paraId="5679B02A" w14:textId="77777777" w:rsidR="00933D56" w:rsidRDefault="00933D56" w:rsidP="00EB7A66">
      <w:pPr>
        <w:jc w:val="both"/>
        <w:rPr>
          <w:rFonts w:asciiTheme="minorHAnsi" w:hAnsiTheme="minorHAnsi"/>
          <w:b/>
        </w:rPr>
      </w:pPr>
    </w:p>
    <w:p w14:paraId="0C89FDA0" w14:textId="77777777" w:rsidR="00851546" w:rsidRDefault="00F50CEA" w:rsidP="00F50CEA">
      <w:pPr>
        <w:jc w:val="both"/>
        <w:rPr>
          <w:rFonts w:asciiTheme="minorHAnsi" w:hAnsiTheme="minorHAnsi"/>
        </w:rPr>
      </w:pPr>
      <w:r>
        <w:rPr>
          <w:rFonts w:asciiTheme="minorHAnsi" w:hAnsiTheme="minorHAnsi"/>
        </w:rPr>
        <w:t>In caso di assegnazione della fornitura per affidamento diretto ai sensi dell’art. 36 comma 2.a del D. Lgs. 50/16, in ottemperanza al punto 4.3.5 delle Linee Guida n°4 dell’ANAC e da quanto disposto dal DL 76/2020 cosiddetto decreto semplificazioni, all’operatore economico individuato per la procedura di affidamento diretto non sarà richiesta</w:t>
      </w:r>
      <w:r w:rsidR="00851546">
        <w:rPr>
          <w:rFonts w:asciiTheme="minorHAnsi" w:hAnsiTheme="minorHAnsi"/>
        </w:rPr>
        <w:t>:</w:t>
      </w:r>
      <w:r>
        <w:rPr>
          <w:rFonts w:asciiTheme="minorHAnsi" w:hAnsiTheme="minorHAnsi"/>
        </w:rPr>
        <w:t xml:space="preserve"> </w:t>
      </w:r>
    </w:p>
    <w:p w14:paraId="15681626" w14:textId="34391290" w:rsidR="00F50CEA" w:rsidRPr="00851546" w:rsidRDefault="00F50CEA">
      <w:pPr>
        <w:pStyle w:val="Paragrafoelenco"/>
        <w:numPr>
          <w:ilvl w:val="0"/>
          <w:numId w:val="5"/>
        </w:numPr>
        <w:jc w:val="both"/>
        <w:rPr>
          <w:rFonts w:asciiTheme="minorHAnsi" w:hAnsiTheme="minorHAnsi"/>
        </w:rPr>
      </w:pPr>
      <w:r w:rsidRPr="00851546">
        <w:rPr>
          <w:rFonts w:asciiTheme="minorHAnsi" w:hAnsiTheme="minorHAnsi"/>
        </w:rPr>
        <w:t>la garanzia provvisoria, pari al 2% del prezzo base (al netto dell’IVA), di cui all’art.93 comma 1 del Dlgs 50/2016;</w:t>
      </w:r>
    </w:p>
    <w:p w14:paraId="55266FF1" w14:textId="1CFD3708" w:rsidR="007557DA" w:rsidRPr="00851546" w:rsidRDefault="00F50CEA">
      <w:pPr>
        <w:pStyle w:val="Paragrafoelenco"/>
        <w:numPr>
          <w:ilvl w:val="0"/>
          <w:numId w:val="5"/>
        </w:numPr>
        <w:jc w:val="both"/>
        <w:rPr>
          <w:rFonts w:asciiTheme="minorHAnsi" w:hAnsiTheme="minorHAnsi"/>
        </w:rPr>
      </w:pPr>
      <w:r w:rsidRPr="00851546">
        <w:rPr>
          <w:rFonts w:asciiTheme="minorHAnsi" w:hAnsiTheme="minorHAnsi"/>
        </w:rPr>
        <w:lastRenderedPageBreak/>
        <w:t>la garanzia definitiva, pari al 10% dell’importo di aggiudicazione (al netto dell’IVA), di cui all’art.10 del Dlgs. 50/2016, in considerazione sia della comprovata solidità dell’operatore economico sia al fine di ottenere un ulteriore miglioramento sul prezzo di aggiudicazione (art. 103 comma 11 D. lgs.50/2016).</w:t>
      </w:r>
    </w:p>
    <w:p w14:paraId="3EA15CF9" w14:textId="1276D39A" w:rsidR="006F1D11" w:rsidRPr="00E4391F" w:rsidRDefault="006F1D11" w:rsidP="005E726A">
      <w:pPr>
        <w:jc w:val="both"/>
        <w:rPr>
          <w:rStyle w:val="Enfasicorsivo"/>
          <w:rFonts w:asciiTheme="minorHAnsi" w:hAnsiTheme="minorHAnsi"/>
          <w:i w:val="0"/>
        </w:rPr>
      </w:pPr>
      <w:r w:rsidRPr="00E4391F">
        <w:rPr>
          <w:rStyle w:val="Enfasicorsivo"/>
          <w:rFonts w:asciiTheme="minorHAnsi" w:hAnsiTheme="minorHAnsi"/>
          <w:i w:val="0"/>
        </w:rPr>
        <w:t xml:space="preserve">Le attività di consegna e installazione includono: imballaggio, trasporto, facchinaggio, </w:t>
      </w:r>
      <w:r w:rsidR="004F43ED">
        <w:rPr>
          <w:rStyle w:val="Enfasicorsivo"/>
          <w:rFonts w:asciiTheme="minorHAnsi" w:hAnsiTheme="minorHAnsi"/>
          <w:i w:val="0"/>
        </w:rPr>
        <w:t>installazione</w:t>
      </w:r>
      <w:r w:rsidR="00416EF7">
        <w:rPr>
          <w:rStyle w:val="Enfasicorsivo"/>
          <w:rFonts w:asciiTheme="minorHAnsi" w:hAnsiTheme="minorHAnsi"/>
          <w:i w:val="0"/>
        </w:rPr>
        <w:t>/messa in posa</w:t>
      </w:r>
      <w:r w:rsidRPr="00E4391F">
        <w:rPr>
          <w:rStyle w:val="Enfasicorsivo"/>
          <w:rFonts w:asciiTheme="minorHAnsi" w:hAnsiTheme="minorHAnsi"/>
          <w:i w:val="0"/>
        </w:rPr>
        <w:t>, Tali attività dovranno essere effet</w:t>
      </w:r>
      <w:r w:rsidR="00E308B8" w:rsidRPr="00E4391F">
        <w:rPr>
          <w:rStyle w:val="Enfasicorsivo"/>
          <w:rFonts w:asciiTheme="minorHAnsi" w:hAnsiTheme="minorHAnsi"/>
          <w:i w:val="0"/>
        </w:rPr>
        <w:t xml:space="preserve">tuate da personale </w:t>
      </w:r>
      <w:r w:rsidRPr="00E4391F">
        <w:rPr>
          <w:rStyle w:val="Enfasicorsivo"/>
          <w:rFonts w:asciiTheme="minorHAnsi" w:hAnsiTheme="minorHAnsi"/>
          <w:i w:val="0"/>
        </w:rPr>
        <w:t>qualificato.</w:t>
      </w:r>
    </w:p>
    <w:p w14:paraId="4F788FED" w14:textId="73A079A8" w:rsidR="00984676" w:rsidRDefault="00984676" w:rsidP="005E726A">
      <w:pPr>
        <w:jc w:val="both"/>
        <w:rPr>
          <w:rStyle w:val="Enfasicorsivo"/>
          <w:rFonts w:asciiTheme="minorHAnsi" w:hAnsiTheme="minorHAnsi"/>
          <w:i w:val="0"/>
        </w:rPr>
      </w:pPr>
      <w:r>
        <w:rPr>
          <w:rStyle w:val="Enfasicorsivo"/>
          <w:rFonts w:asciiTheme="minorHAnsi" w:hAnsiTheme="minorHAnsi"/>
          <w:i w:val="0"/>
        </w:rPr>
        <w:t>prima dell’installazione dei prodotti da fornire: questi ultimi potranno essere forniti solo dopo adeguata verifica.</w:t>
      </w:r>
    </w:p>
    <w:p w14:paraId="6812B277" w14:textId="77777777" w:rsidR="00BC2ACF" w:rsidRDefault="006F1D11" w:rsidP="00594E5E">
      <w:pPr>
        <w:pStyle w:val="Corpotesto"/>
        <w:spacing w:after="0"/>
        <w:jc w:val="both"/>
        <w:rPr>
          <w:rFonts w:asciiTheme="minorHAnsi" w:hAnsiTheme="minorHAnsi"/>
          <w:b/>
        </w:rPr>
      </w:pPr>
      <w:r w:rsidRPr="00E4391F">
        <w:rPr>
          <w:rFonts w:asciiTheme="minorHAnsi" w:hAnsiTheme="minorHAnsi"/>
        </w:rPr>
        <w:t xml:space="preserve">Il termine ultimo previsto per la consegna, l’installazione ed il collaudo di tutti i prodotti e l’espletamento di tutti i servizi oggetto del presente Contratto </w:t>
      </w:r>
      <w:r w:rsidRPr="004F43ED">
        <w:rPr>
          <w:rFonts w:asciiTheme="minorHAnsi" w:hAnsiTheme="minorHAnsi"/>
          <w:color w:val="FF0000"/>
        </w:rPr>
        <w:t xml:space="preserve">è </w:t>
      </w:r>
      <w:r w:rsidR="00C35CA0">
        <w:rPr>
          <w:rFonts w:asciiTheme="minorHAnsi" w:hAnsiTheme="minorHAnsi"/>
          <w:b/>
          <w:color w:val="FF0000"/>
        </w:rPr>
        <w:t>3</w:t>
      </w:r>
      <w:r w:rsidR="001D4441">
        <w:rPr>
          <w:rFonts w:asciiTheme="minorHAnsi" w:hAnsiTheme="minorHAnsi"/>
          <w:b/>
          <w:color w:val="FF0000"/>
        </w:rPr>
        <w:t>0</w:t>
      </w:r>
      <w:r w:rsidRPr="004F43ED">
        <w:rPr>
          <w:rFonts w:asciiTheme="minorHAnsi" w:hAnsiTheme="minorHAnsi"/>
          <w:b/>
          <w:color w:val="FF0000"/>
        </w:rPr>
        <w:t xml:space="preserve"> (</w:t>
      </w:r>
      <w:r w:rsidR="00C35CA0">
        <w:rPr>
          <w:rFonts w:asciiTheme="minorHAnsi" w:hAnsiTheme="minorHAnsi"/>
          <w:b/>
          <w:color w:val="FF0000"/>
        </w:rPr>
        <w:t>trenta</w:t>
      </w:r>
      <w:r w:rsidRPr="004F43ED">
        <w:rPr>
          <w:rFonts w:asciiTheme="minorHAnsi" w:hAnsiTheme="minorHAnsi"/>
          <w:b/>
          <w:color w:val="FF0000"/>
        </w:rPr>
        <w:t>) giorni</w:t>
      </w:r>
      <w:r w:rsidRPr="00E4391F">
        <w:rPr>
          <w:rFonts w:asciiTheme="minorHAnsi" w:hAnsiTheme="minorHAnsi"/>
          <w:b/>
        </w:rPr>
        <w:t xml:space="preserve"> dall</w:t>
      </w:r>
      <w:r w:rsidR="00BC2ACF">
        <w:rPr>
          <w:rFonts w:asciiTheme="minorHAnsi" w:hAnsiTheme="minorHAnsi"/>
          <w:b/>
        </w:rPr>
        <w:t>’affidamento della fornitura.</w:t>
      </w:r>
    </w:p>
    <w:p w14:paraId="30556848" w14:textId="77777777" w:rsidR="006F1D11" w:rsidRPr="00E4391F" w:rsidRDefault="006F1D11" w:rsidP="00594E5E">
      <w:pPr>
        <w:pStyle w:val="Corpotesto"/>
        <w:spacing w:after="0"/>
        <w:jc w:val="both"/>
        <w:rPr>
          <w:rFonts w:asciiTheme="minorHAnsi" w:hAnsiTheme="minorHAnsi"/>
        </w:rPr>
      </w:pPr>
      <w:r w:rsidRPr="00E4391F">
        <w:rPr>
          <w:rFonts w:asciiTheme="minorHAnsi" w:hAnsiTheme="minorHAnsi"/>
        </w:rPr>
        <w:t xml:space="preserve">In caso di esito positivo del collaudo, effettuato dall’Istituzione Scolastica Punto Ordinante, la data del verbale varrà come </w:t>
      </w:r>
      <w:r w:rsidRPr="00E4391F">
        <w:rPr>
          <w:rFonts w:asciiTheme="minorHAnsi" w:hAnsiTheme="minorHAnsi"/>
          <w:b/>
        </w:rPr>
        <w:t>Data di Accettazione della fornitura</w:t>
      </w:r>
      <w:r w:rsidRPr="00E4391F">
        <w:rPr>
          <w:rFonts w:asciiTheme="minorHAnsi" w:hAnsiTheme="minorHAnsi"/>
        </w:rPr>
        <w:t xml:space="preserve"> con riferimento alle specifiche verifiche effettuate ed indicate nel verbale, fatti salvi i vizi non facilmente riconoscibili e la garanzia e l’assistenza prestate dal produttore ed eventualmente dal Fornitore.</w:t>
      </w:r>
    </w:p>
    <w:p w14:paraId="578E5EF5" w14:textId="7E6F7585" w:rsidR="006F1D11" w:rsidRPr="00E4391F" w:rsidRDefault="006F1D11" w:rsidP="00594E5E">
      <w:pPr>
        <w:pStyle w:val="Corpotesto"/>
        <w:spacing w:after="0"/>
        <w:jc w:val="both"/>
        <w:rPr>
          <w:rFonts w:asciiTheme="minorHAnsi" w:hAnsiTheme="minorHAnsi"/>
        </w:rPr>
      </w:pPr>
      <w:r w:rsidRPr="00E4391F">
        <w:rPr>
          <w:rFonts w:asciiTheme="minorHAnsi" w:hAnsiTheme="minorHAnsi"/>
        </w:rPr>
        <w:t>.</w:t>
      </w:r>
    </w:p>
    <w:p w14:paraId="0BDDBDD1" w14:textId="77777777" w:rsidR="00BC2ACF" w:rsidRPr="00BC2ACF" w:rsidRDefault="00BC2ACF" w:rsidP="00BC2ACF">
      <w:pPr>
        <w:jc w:val="both"/>
        <w:rPr>
          <w:rFonts w:asciiTheme="minorHAnsi" w:hAnsiTheme="minorHAnsi"/>
        </w:rPr>
      </w:pPr>
      <w:r>
        <w:rPr>
          <w:rFonts w:asciiTheme="minorHAnsi" w:hAnsiTheme="minorHAnsi"/>
        </w:rPr>
        <w:t>Condizioni necessarie da rispettare sono:</w:t>
      </w:r>
    </w:p>
    <w:p w14:paraId="09A30C4E" w14:textId="2071B905" w:rsidR="00CF1746" w:rsidRPr="00A62D10" w:rsidRDefault="00CF1746">
      <w:pPr>
        <w:pStyle w:val="Paragrafoelenco"/>
        <w:numPr>
          <w:ilvl w:val="0"/>
          <w:numId w:val="3"/>
        </w:numPr>
        <w:ind w:left="425" w:hanging="357"/>
        <w:jc w:val="both"/>
        <w:rPr>
          <w:rFonts w:asciiTheme="minorHAnsi" w:hAnsiTheme="minorHAnsi"/>
        </w:rPr>
      </w:pPr>
      <w:r w:rsidRPr="00A62D10">
        <w:rPr>
          <w:rFonts w:asciiTheme="minorHAnsi" w:hAnsiTheme="minorHAnsi"/>
        </w:rPr>
        <w:t xml:space="preserve">Il prezzo offerto deve essere comprensivo di iva, imballaggio, trasporto, facchinaggio, </w:t>
      </w:r>
      <w:r w:rsidR="00416EF7">
        <w:rPr>
          <w:rFonts w:asciiTheme="minorHAnsi" w:hAnsiTheme="minorHAnsi"/>
        </w:rPr>
        <w:t xml:space="preserve">messa in opera </w:t>
      </w:r>
      <w:r w:rsidRPr="00A62D10">
        <w:rPr>
          <w:rFonts w:asciiTheme="minorHAnsi" w:hAnsiTheme="minorHAnsi"/>
        </w:rPr>
        <w:t xml:space="preserve"> collaudo, montaggio, </w:t>
      </w:r>
      <w:r w:rsidRPr="00CF1746">
        <w:rPr>
          <w:rFonts w:asciiTheme="minorHAnsi" w:hAnsiTheme="minorHAnsi"/>
          <w:u w:val="single"/>
        </w:rPr>
        <w:t>consegna chiavi in mano</w:t>
      </w:r>
      <w:r w:rsidRPr="00A62D10">
        <w:rPr>
          <w:rFonts w:asciiTheme="minorHAnsi" w:hAnsiTheme="minorHAnsi"/>
        </w:rPr>
        <w:t>;</w:t>
      </w:r>
    </w:p>
    <w:p w14:paraId="4F1BB0AD" w14:textId="77777777" w:rsidR="00CF1746" w:rsidRPr="00A62D10" w:rsidRDefault="00CF1746">
      <w:pPr>
        <w:pStyle w:val="Paragrafoelenco"/>
        <w:numPr>
          <w:ilvl w:val="0"/>
          <w:numId w:val="3"/>
        </w:numPr>
        <w:ind w:left="425" w:hanging="357"/>
        <w:jc w:val="both"/>
        <w:rPr>
          <w:rFonts w:asciiTheme="minorHAnsi" w:hAnsiTheme="minorHAnsi"/>
        </w:rPr>
      </w:pPr>
      <w:r w:rsidRPr="00A62D10">
        <w:rPr>
          <w:rFonts w:asciiTheme="minorHAnsi" w:hAnsiTheme="minorHAnsi"/>
        </w:rPr>
        <w:t>Durata dell’</w:t>
      </w:r>
      <w:r w:rsidR="00795CDF">
        <w:rPr>
          <w:rFonts w:asciiTheme="minorHAnsi" w:hAnsiTheme="minorHAnsi"/>
        </w:rPr>
        <w:t>preventivo</w:t>
      </w:r>
      <w:r w:rsidRPr="00A62D10">
        <w:rPr>
          <w:rFonts w:asciiTheme="minorHAnsi" w:hAnsiTheme="minorHAnsi"/>
        </w:rPr>
        <w:t xml:space="preserve">, ovvero blocco dei prezzi dei singoli prodotti richiesti, fino alla totale chiusura del progetto, sia rispetto al lato tecnico che finanziario; </w:t>
      </w:r>
    </w:p>
    <w:p w14:paraId="17DB2946" w14:textId="77777777" w:rsidR="006F1D11" w:rsidRPr="00E4391F" w:rsidRDefault="006F1D11" w:rsidP="00BC2ACF">
      <w:pPr>
        <w:pStyle w:val="Corpotesto"/>
        <w:jc w:val="both"/>
        <w:rPr>
          <w:rFonts w:asciiTheme="minorHAnsi" w:hAnsiTheme="minorHAnsi"/>
        </w:rPr>
      </w:pPr>
      <w:r w:rsidRPr="00E4391F">
        <w:rPr>
          <w:rFonts w:asciiTheme="minorHAnsi" w:hAnsiTheme="minorHAnsi"/>
        </w:rPr>
        <w:t xml:space="preserve">Il corrispettivo dei </w:t>
      </w:r>
      <w:r w:rsidRPr="00BC2ACF">
        <w:rPr>
          <w:rFonts w:asciiTheme="minorHAnsi" w:hAnsiTheme="minorHAnsi"/>
        </w:rPr>
        <w:t>Prodotti verrà corrispost</w:t>
      </w:r>
      <w:r w:rsidR="00BC2ACF" w:rsidRPr="00BC2ACF">
        <w:rPr>
          <w:rFonts w:asciiTheme="minorHAnsi" w:hAnsiTheme="minorHAnsi"/>
        </w:rPr>
        <w:t>o</w:t>
      </w:r>
      <w:r w:rsidR="00BC2ACF">
        <w:rPr>
          <w:rFonts w:asciiTheme="minorHAnsi" w:hAnsiTheme="minorHAnsi"/>
          <w:b/>
        </w:rPr>
        <w:t xml:space="preserve"> </w:t>
      </w:r>
      <w:r w:rsidRPr="00E4391F">
        <w:rPr>
          <w:rFonts w:asciiTheme="minorHAnsi" w:hAnsiTheme="minorHAnsi"/>
        </w:rPr>
        <w:t xml:space="preserve">dall’Istituzione Scolastica Punto Ordinante a decorrere dalla Data di accettazione della fornitura; </w:t>
      </w:r>
    </w:p>
    <w:p w14:paraId="4DCB31C7" w14:textId="77777777" w:rsidR="006668F8" w:rsidRPr="00E4391F" w:rsidRDefault="006668F8" w:rsidP="006668F8">
      <w:pPr>
        <w:ind w:firstLine="567"/>
        <w:rPr>
          <w:rFonts w:asciiTheme="minorHAnsi" w:hAnsiTheme="minorHAnsi"/>
        </w:rPr>
      </w:pPr>
      <w:r w:rsidRPr="00E4391F">
        <w:rPr>
          <w:rFonts w:asciiTheme="minorHAnsi" w:hAnsiTheme="minorHAnsi"/>
        </w:rPr>
        <w:t>Il corrispettivo verrà liquidato con le seguenti modalità:</w:t>
      </w:r>
    </w:p>
    <w:p w14:paraId="074186D9" w14:textId="77777777" w:rsidR="001B0754" w:rsidRPr="00E4391F" w:rsidRDefault="00BC2ACF">
      <w:pPr>
        <w:numPr>
          <w:ilvl w:val="0"/>
          <w:numId w:val="2"/>
        </w:numPr>
        <w:spacing w:line="276" w:lineRule="auto"/>
        <w:jc w:val="both"/>
        <w:rPr>
          <w:rFonts w:asciiTheme="minorHAnsi" w:hAnsiTheme="minorHAnsi"/>
        </w:rPr>
      </w:pPr>
      <w:r>
        <w:rPr>
          <w:rFonts w:asciiTheme="minorHAnsi" w:hAnsiTheme="minorHAnsi"/>
          <w:b/>
        </w:rPr>
        <w:t>8</w:t>
      </w:r>
      <w:r w:rsidR="009E577C" w:rsidRPr="00E4391F">
        <w:rPr>
          <w:rFonts w:asciiTheme="minorHAnsi" w:hAnsiTheme="minorHAnsi"/>
          <w:b/>
        </w:rPr>
        <w:t xml:space="preserve">0% </w:t>
      </w:r>
      <w:r w:rsidR="009E577C" w:rsidRPr="00E4391F">
        <w:rPr>
          <w:rFonts w:asciiTheme="minorHAnsi" w:hAnsiTheme="minorHAnsi"/>
        </w:rPr>
        <w:t>dell’importo complessivo aggiudicato, entro 30 giorni dalla data di collaudo, previa prese</w:t>
      </w:r>
      <w:r w:rsidR="00FA0728" w:rsidRPr="00E4391F">
        <w:rPr>
          <w:rFonts w:asciiTheme="minorHAnsi" w:hAnsiTheme="minorHAnsi"/>
        </w:rPr>
        <w:t>ntazione di regolare fattura</w:t>
      </w:r>
    </w:p>
    <w:p w14:paraId="77DEE75B" w14:textId="77777777" w:rsidR="009E577C" w:rsidRPr="00E4391F" w:rsidRDefault="00BC2ACF">
      <w:pPr>
        <w:numPr>
          <w:ilvl w:val="0"/>
          <w:numId w:val="2"/>
        </w:numPr>
        <w:spacing w:line="276" w:lineRule="auto"/>
        <w:jc w:val="both"/>
        <w:rPr>
          <w:rFonts w:asciiTheme="minorHAnsi" w:hAnsiTheme="minorHAnsi"/>
          <w:b/>
        </w:rPr>
      </w:pPr>
      <w:r>
        <w:rPr>
          <w:rFonts w:asciiTheme="minorHAnsi" w:hAnsiTheme="minorHAnsi"/>
          <w:b/>
        </w:rPr>
        <w:t>2</w:t>
      </w:r>
      <w:r w:rsidR="009E577C" w:rsidRPr="00E4391F">
        <w:rPr>
          <w:rFonts w:asciiTheme="minorHAnsi" w:hAnsiTheme="minorHAnsi"/>
          <w:b/>
        </w:rPr>
        <w:t xml:space="preserve">0% </w:t>
      </w:r>
      <w:r w:rsidR="009E577C" w:rsidRPr="00E4391F">
        <w:rPr>
          <w:rFonts w:asciiTheme="minorHAnsi" w:hAnsiTheme="minorHAnsi"/>
        </w:rPr>
        <w:t>dell’importo complessivo aggiudicato, a titolo di saldo, previa pre</w:t>
      </w:r>
      <w:r w:rsidR="00FA0728" w:rsidRPr="00E4391F">
        <w:rPr>
          <w:rFonts w:asciiTheme="minorHAnsi" w:hAnsiTheme="minorHAnsi"/>
        </w:rPr>
        <w:t xml:space="preserve">sentazione di regolare fattura </w:t>
      </w:r>
      <w:r w:rsidR="001B0754" w:rsidRPr="00E4391F">
        <w:rPr>
          <w:rFonts w:asciiTheme="minorHAnsi" w:hAnsiTheme="minorHAnsi"/>
        </w:rPr>
        <w:t>subordinato al ricevimento</w:t>
      </w:r>
      <w:r w:rsidR="00D944CD" w:rsidRPr="00E4391F">
        <w:rPr>
          <w:rFonts w:asciiTheme="minorHAnsi" w:hAnsiTheme="minorHAnsi"/>
        </w:rPr>
        <w:t xml:space="preserve"> dei fondi da parte del MIUR.</w:t>
      </w:r>
    </w:p>
    <w:p w14:paraId="3D5E7490" w14:textId="654EC8FF" w:rsidR="00665C7D" w:rsidRPr="006C0039" w:rsidRDefault="00665C7D" w:rsidP="00BC2ACF">
      <w:pPr>
        <w:jc w:val="both"/>
        <w:rPr>
          <w:rFonts w:asciiTheme="minorHAnsi" w:hAnsiTheme="minorHAnsi"/>
        </w:rPr>
      </w:pPr>
      <w:r w:rsidRPr="00E4391F">
        <w:rPr>
          <w:rFonts w:asciiTheme="minorHAnsi" w:hAnsiTheme="minorHAnsi"/>
        </w:rPr>
        <w:t xml:space="preserve">Eventuali controversie che dovessero insorgere durante lo svolgimento del servizio tra il prestatore e l’Istituto Scolastico, saranno demandate al giudice ordinario. Il foro competente è </w:t>
      </w:r>
      <w:r w:rsidRPr="006C0039">
        <w:rPr>
          <w:rFonts w:asciiTheme="minorHAnsi" w:hAnsiTheme="minorHAnsi"/>
        </w:rPr>
        <w:t xml:space="preserve">quello di </w:t>
      </w:r>
      <w:r w:rsidR="001E5010">
        <w:rPr>
          <w:rFonts w:asciiTheme="minorHAnsi" w:hAnsiTheme="minorHAnsi"/>
          <w:i/>
          <w:color w:val="FF0000"/>
        </w:rPr>
        <w:t>Perugia</w:t>
      </w:r>
    </w:p>
    <w:p w14:paraId="6BAA7E5E" w14:textId="77777777" w:rsidR="006F1D11" w:rsidRPr="00E4391F" w:rsidRDefault="006F1D11" w:rsidP="005378FD">
      <w:pPr>
        <w:tabs>
          <w:tab w:val="left" w:pos="7350"/>
        </w:tabs>
        <w:jc w:val="both"/>
        <w:rPr>
          <w:rFonts w:asciiTheme="minorHAnsi" w:hAnsiTheme="minorHAnsi"/>
        </w:rPr>
      </w:pPr>
    </w:p>
    <w:p w14:paraId="06BED5FC" w14:textId="1B476E00" w:rsidR="00BC2ACF" w:rsidRDefault="00D7032C" w:rsidP="00D7032C">
      <w:pPr>
        <w:tabs>
          <w:tab w:val="left" w:pos="7350"/>
        </w:tabs>
        <w:jc w:val="both"/>
        <w:rPr>
          <w:rFonts w:asciiTheme="minorHAnsi" w:hAnsiTheme="minorHAnsi"/>
          <w:b/>
          <w:u w:val="single"/>
        </w:rPr>
      </w:pPr>
      <w:r w:rsidRPr="00E4391F">
        <w:rPr>
          <w:rFonts w:asciiTheme="minorHAnsi" w:hAnsiTheme="minorHAnsi"/>
          <w:b/>
          <w:u w:val="single"/>
        </w:rPr>
        <w:t>In Allegato</w:t>
      </w:r>
      <w:r w:rsidR="00BC2ACF">
        <w:rPr>
          <w:rFonts w:asciiTheme="minorHAnsi" w:hAnsiTheme="minorHAnsi"/>
          <w:b/>
          <w:u w:val="single"/>
        </w:rPr>
        <w:t xml:space="preserve"> </w:t>
      </w:r>
      <w:r w:rsidR="00416EF7">
        <w:rPr>
          <w:rFonts w:asciiTheme="minorHAnsi" w:hAnsiTheme="minorHAnsi"/>
          <w:b/>
          <w:u w:val="single"/>
        </w:rPr>
        <w:t xml:space="preserve">, oltre il capitolato </w:t>
      </w:r>
      <w:r w:rsidR="00BC2ACF">
        <w:rPr>
          <w:rFonts w:asciiTheme="minorHAnsi" w:hAnsiTheme="minorHAnsi"/>
          <w:b/>
          <w:u w:val="single"/>
        </w:rPr>
        <w:t xml:space="preserve">dei modelli utili </w:t>
      </w:r>
      <w:r w:rsidR="00102306">
        <w:rPr>
          <w:rFonts w:asciiTheme="minorHAnsi" w:hAnsiTheme="minorHAnsi"/>
          <w:b/>
          <w:u w:val="single"/>
        </w:rPr>
        <w:t>con cui</w:t>
      </w:r>
      <w:r w:rsidR="00416EF7">
        <w:rPr>
          <w:rFonts w:asciiTheme="minorHAnsi" w:hAnsiTheme="minorHAnsi"/>
          <w:b/>
          <w:u w:val="single"/>
        </w:rPr>
        <w:t xml:space="preserve"> formulare </w:t>
      </w:r>
      <w:r w:rsidR="00BC2ACF">
        <w:rPr>
          <w:rFonts w:asciiTheme="minorHAnsi" w:hAnsiTheme="minorHAnsi"/>
          <w:b/>
          <w:u w:val="single"/>
        </w:rPr>
        <w:t>il preventivo</w:t>
      </w:r>
    </w:p>
    <w:p w14:paraId="75796BD8" w14:textId="1D7135E2" w:rsidR="00416EF7" w:rsidRDefault="00416EF7">
      <w:pPr>
        <w:pStyle w:val="Paragrafoelenco"/>
        <w:numPr>
          <w:ilvl w:val="0"/>
          <w:numId w:val="3"/>
        </w:numPr>
        <w:tabs>
          <w:tab w:val="left" w:pos="7350"/>
        </w:tabs>
        <w:jc w:val="both"/>
        <w:rPr>
          <w:rFonts w:asciiTheme="minorHAnsi" w:hAnsiTheme="minorHAnsi"/>
          <w:b/>
          <w:u w:val="single"/>
        </w:rPr>
      </w:pPr>
      <w:r>
        <w:rPr>
          <w:rFonts w:asciiTheme="minorHAnsi" w:hAnsiTheme="minorHAnsi"/>
          <w:b/>
          <w:u w:val="single"/>
        </w:rPr>
        <w:t xml:space="preserve">File </w:t>
      </w:r>
      <w:proofErr w:type="spellStart"/>
      <w:r>
        <w:rPr>
          <w:rFonts w:asciiTheme="minorHAnsi" w:hAnsiTheme="minorHAnsi"/>
          <w:b/>
          <w:u w:val="single"/>
        </w:rPr>
        <w:t>excell</w:t>
      </w:r>
      <w:proofErr w:type="spellEnd"/>
    </w:p>
    <w:p w14:paraId="1B2CF259" w14:textId="04127A58" w:rsidR="00416EF7" w:rsidRDefault="00416EF7">
      <w:pPr>
        <w:pStyle w:val="Paragrafoelenco"/>
        <w:numPr>
          <w:ilvl w:val="0"/>
          <w:numId w:val="3"/>
        </w:numPr>
        <w:tabs>
          <w:tab w:val="left" w:pos="7350"/>
        </w:tabs>
        <w:jc w:val="both"/>
        <w:rPr>
          <w:rFonts w:asciiTheme="minorHAnsi" w:hAnsiTheme="minorHAnsi"/>
          <w:b/>
          <w:u w:val="single"/>
        </w:rPr>
      </w:pPr>
      <w:r>
        <w:rPr>
          <w:rFonts w:asciiTheme="minorHAnsi" w:hAnsiTheme="minorHAnsi"/>
          <w:b/>
          <w:u w:val="single"/>
        </w:rPr>
        <w:t>Patto di integrità</w:t>
      </w:r>
    </w:p>
    <w:p w14:paraId="53EC21F6" w14:textId="0718B9A6" w:rsidR="00416EF7" w:rsidRDefault="00416EF7">
      <w:pPr>
        <w:pStyle w:val="Paragrafoelenco"/>
        <w:numPr>
          <w:ilvl w:val="0"/>
          <w:numId w:val="3"/>
        </w:numPr>
        <w:tabs>
          <w:tab w:val="left" w:pos="7350"/>
        </w:tabs>
        <w:jc w:val="both"/>
        <w:rPr>
          <w:rFonts w:asciiTheme="minorHAnsi" w:hAnsiTheme="minorHAnsi"/>
          <w:b/>
          <w:u w:val="single"/>
        </w:rPr>
      </w:pPr>
      <w:r>
        <w:rPr>
          <w:rFonts w:asciiTheme="minorHAnsi" w:hAnsiTheme="minorHAnsi"/>
          <w:b/>
          <w:u w:val="single"/>
        </w:rPr>
        <w:t>Tracciabilità</w:t>
      </w:r>
    </w:p>
    <w:p w14:paraId="5A96C94E" w14:textId="1F826D9C" w:rsidR="00416EF7" w:rsidRPr="00416EF7" w:rsidRDefault="00416EF7">
      <w:pPr>
        <w:pStyle w:val="Paragrafoelenco"/>
        <w:numPr>
          <w:ilvl w:val="0"/>
          <w:numId w:val="3"/>
        </w:numPr>
        <w:tabs>
          <w:tab w:val="left" w:pos="7350"/>
        </w:tabs>
        <w:jc w:val="both"/>
        <w:rPr>
          <w:rFonts w:asciiTheme="minorHAnsi" w:hAnsiTheme="minorHAnsi"/>
          <w:b/>
          <w:u w:val="single"/>
        </w:rPr>
      </w:pPr>
      <w:r>
        <w:rPr>
          <w:rFonts w:asciiTheme="minorHAnsi" w:hAnsiTheme="minorHAnsi"/>
          <w:b/>
          <w:u w:val="single"/>
        </w:rPr>
        <w:t>Consenso privacy</w:t>
      </w:r>
    </w:p>
    <w:p w14:paraId="6223E582" w14:textId="77777777" w:rsidR="00A46B26" w:rsidRDefault="00A46B26" w:rsidP="00A46B26">
      <w:pPr>
        <w:tabs>
          <w:tab w:val="left" w:pos="7350"/>
        </w:tabs>
        <w:jc w:val="both"/>
        <w:rPr>
          <w:rFonts w:asciiTheme="minorHAnsi" w:hAnsiTheme="minorHAnsi"/>
          <w:b/>
          <w:u w:val="single"/>
        </w:rPr>
      </w:pPr>
    </w:p>
    <w:p w14:paraId="16289893" w14:textId="77777777" w:rsidR="00BC2ACF" w:rsidRPr="00E4391F" w:rsidRDefault="00BC2ACF" w:rsidP="00A46B26">
      <w:pPr>
        <w:tabs>
          <w:tab w:val="left" w:pos="7350"/>
        </w:tabs>
        <w:jc w:val="both"/>
        <w:rPr>
          <w:rFonts w:asciiTheme="minorHAnsi" w:hAnsiTheme="minorHAnsi"/>
        </w:rPr>
      </w:pPr>
    </w:p>
    <w:p w14:paraId="2E720BE8" w14:textId="77777777" w:rsidR="007F30C1" w:rsidRPr="00E4391F" w:rsidRDefault="00BC2ACF" w:rsidP="00665C7D">
      <w:pPr>
        <w:tabs>
          <w:tab w:val="left" w:pos="5812"/>
        </w:tabs>
        <w:ind w:left="5812"/>
        <w:jc w:val="center"/>
        <w:rPr>
          <w:rFonts w:asciiTheme="minorHAnsi" w:hAnsiTheme="minorHAnsi"/>
        </w:rPr>
      </w:pPr>
      <w:r>
        <w:rPr>
          <w:rFonts w:asciiTheme="minorHAnsi" w:hAnsiTheme="minorHAnsi"/>
        </w:rPr>
        <w:t xml:space="preserve">F.to </w:t>
      </w:r>
      <w:r w:rsidR="007F30C1" w:rsidRPr="00E4391F">
        <w:rPr>
          <w:rFonts w:asciiTheme="minorHAnsi" w:hAnsiTheme="minorHAnsi"/>
        </w:rPr>
        <w:t>Il Dirigente Scolastico</w:t>
      </w:r>
    </w:p>
    <w:p w14:paraId="683F8837" w14:textId="4E366F64" w:rsidR="007F30C1" w:rsidRPr="00F670AC" w:rsidRDefault="0077067F" w:rsidP="00665C7D">
      <w:pPr>
        <w:tabs>
          <w:tab w:val="left" w:pos="5812"/>
        </w:tabs>
        <w:ind w:left="5812"/>
        <w:jc w:val="center"/>
        <w:rPr>
          <w:rFonts w:asciiTheme="minorHAnsi" w:hAnsiTheme="minorHAnsi"/>
          <w:b/>
          <w:i/>
        </w:rPr>
      </w:pPr>
      <w:r w:rsidRPr="00F670AC">
        <w:rPr>
          <w:rFonts w:asciiTheme="minorHAnsi" w:hAnsiTheme="minorHAnsi"/>
          <w:b/>
          <w:i/>
        </w:rPr>
        <w:t>Prof.ssa Francesca Volpi</w:t>
      </w:r>
    </w:p>
    <w:p w14:paraId="68598403" w14:textId="77777777" w:rsidR="00BC2ACF" w:rsidRPr="00BC2ACF" w:rsidRDefault="00BC2ACF" w:rsidP="00BC2ACF">
      <w:pPr>
        <w:spacing w:before="10"/>
        <w:ind w:left="5670" w:right="56"/>
        <w:jc w:val="center"/>
        <w:rPr>
          <w:rFonts w:asciiTheme="minorHAnsi" w:hAnsiTheme="minorHAnsi" w:cstheme="minorHAnsi"/>
          <w:sz w:val="16"/>
          <w:szCs w:val="20"/>
        </w:rPr>
      </w:pPr>
      <w:r w:rsidRPr="00BC2ACF">
        <w:rPr>
          <w:rFonts w:asciiTheme="minorHAnsi" w:hAnsiTheme="minorHAnsi" w:cstheme="minorHAnsi"/>
          <w:sz w:val="16"/>
          <w:szCs w:val="20"/>
        </w:rPr>
        <w:t xml:space="preserve">Documento informatico firmato digitalmente ai sensi del </w:t>
      </w:r>
      <w:proofErr w:type="spellStart"/>
      <w:r w:rsidRPr="00BC2ACF">
        <w:rPr>
          <w:rFonts w:asciiTheme="minorHAnsi" w:hAnsiTheme="minorHAnsi" w:cstheme="minorHAnsi"/>
          <w:sz w:val="16"/>
          <w:szCs w:val="20"/>
        </w:rPr>
        <w:t>D.Lgs</w:t>
      </w:r>
      <w:proofErr w:type="spellEnd"/>
      <w:r w:rsidRPr="00BC2ACF">
        <w:rPr>
          <w:rFonts w:asciiTheme="minorHAnsi" w:hAnsiTheme="minorHAnsi" w:cstheme="minorHAnsi"/>
          <w:sz w:val="16"/>
          <w:szCs w:val="20"/>
        </w:rPr>
        <w:t xml:space="preserve"> 82/2005 </w:t>
      </w:r>
      <w:proofErr w:type="spellStart"/>
      <w:r w:rsidRPr="00BC2ACF">
        <w:rPr>
          <w:rFonts w:asciiTheme="minorHAnsi" w:hAnsiTheme="minorHAnsi" w:cstheme="minorHAnsi"/>
          <w:sz w:val="16"/>
          <w:szCs w:val="20"/>
        </w:rPr>
        <w:t>s.m.i.</w:t>
      </w:r>
      <w:proofErr w:type="spellEnd"/>
      <w:r w:rsidRPr="00BC2ACF">
        <w:rPr>
          <w:rFonts w:asciiTheme="minorHAnsi" w:hAnsiTheme="minorHAnsi" w:cstheme="minorHAnsi"/>
          <w:sz w:val="16"/>
          <w:szCs w:val="20"/>
        </w:rPr>
        <w:t xml:space="preserve"> e norme collegate, il quale sostituisce il documento cartaceo e la firma autografa</w:t>
      </w:r>
    </w:p>
    <w:p w14:paraId="4D2A65B8" w14:textId="77777777" w:rsidR="00BC2ACF" w:rsidRPr="0067795F" w:rsidRDefault="00BC2ACF" w:rsidP="00BC2ACF">
      <w:pPr>
        <w:ind w:left="5664"/>
        <w:jc w:val="center"/>
        <w:rPr>
          <w:rFonts w:asciiTheme="minorHAnsi" w:hAnsiTheme="minorHAnsi" w:cstheme="minorHAnsi"/>
          <w:b/>
          <w:sz w:val="18"/>
        </w:rPr>
      </w:pPr>
    </w:p>
    <w:p w14:paraId="6E8D1CA2" w14:textId="77777777" w:rsidR="00801D18" w:rsidRPr="004255F5" w:rsidRDefault="00801D18" w:rsidP="00665C7D">
      <w:pPr>
        <w:tabs>
          <w:tab w:val="left" w:pos="5812"/>
        </w:tabs>
        <w:ind w:left="5812"/>
        <w:jc w:val="center"/>
        <w:rPr>
          <w:rFonts w:asciiTheme="minorHAnsi" w:hAnsiTheme="minorHAnsi"/>
          <w:b/>
          <w:i/>
          <w:color w:val="FF0000"/>
        </w:rPr>
      </w:pPr>
    </w:p>
    <w:sectPr w:rsidR="00801D18" w:rsidRPr="004255F5" w:rsidSect="008D6CC1">
      <w:headerReference w:type="even" r:id="rId10"/>
      <w:headerReference w:type="default" r:id="rId11"/>
      <w:footerReference w:type="even" r:id="rId12"/>
      <w:footerReference w:type="default" r:id="rId13"/>
      <w:headerReference w:type="first" r:id="rId14"/>
      <w:footerReference w:type="first" r:id="rId15"/>
      <w:pgSz w:w="11906" w:h="16838"/>
      <w:pgMar w:top="956" w:right="1134" w:bottom="993" w:left="1134" w:header="284" w:footer="3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FCFDB" w14:textId="77777777" w:rsidR="00C82A00" w:rsidRDefault="00C82A00">
      <w:r>
        <w:separator/>
      </w:r>
    </w:p>
  </w:endnote>
  <w:endnote w:type="continuationSeparator" w:id="0">
    <w:p w14:paraId="2FE432F3" w14:textId="77777777" w:rsidR="00C82A00" w:rsidRDefault="00C8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3380" w14:textId="77777777" w:rsidR="006F1D11" w:rsidRDefault="004B40AF" w:rsidP="00674E4F">
    <w:pPr>
      <w:pStyle w:val="Pidipagina"/>
      <w:framePr w:wrap="around" w:vAnchor="text" w:hAnchor="margin" w:xAlign="right" w:y="1"/>
      <w:rPr>
        <w:rStyle w:val="Numeropagina"/>
      </w:rPr>
    </w:pPr>
    <w:r>
      <w:rPr>
        <w:rStyle w:val="Numeropagina"/>
      </w:rPr>
      <w:fldChar w:fldCharType="begin"/>
    </w:r>
    <w:r w:rsidR="006F1D11">
      <w:rPr>
        <w:rStyle w:val="Numeropagina"/>
      </w:rPr>
      <w:instrText xml:space="preserve">PAGE  </w:instrText>
    </w:r>
    <w:r>
      <w:rPr>
        <w:rStyle w:val="Numeropagina"/>
      </w:rPr>
      <w:fldChar w:fldCharType="end"/>
    </w:r>
  </w:p>
  <w:p w14:paraId="299878DD" w14:textId="77777777" w:rsidR="006F1D11" w:rsidRDefault="006F1D11" w:rsidP="004D047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3BFD" w14:textId="431E9D44" w:rsidR="006F1D11" w:rsidRPr="008D6CC1" w:rsidRDefault="009B2D8A" w:rsidP="008D6CC1">
    <w:pPr>
      <w:pStyle w:val="Pidipagina"/>
      <w:ind w:right="360"/>
      <w:jc w:val="center"/>
      <w:rPr>
        <w:rFonts w:asciiTheme="minorHAnsi" w:hAnsiTheme="minorHAnsi"/>
        <w:b/>
        <w:sz w:val="18"/>
        <w:szCs w:val="20"/>
      </w:rPr>
    </w:pPr>
    <w:r w:rsidRPr="008D6CC1">
      <w:rPr>
        <w:rFonts w:asciiTheme="minorHAnsi" w:hAnsiTheme="minorHAnsi"/>
        <w:b/>
        <w:sz w:val="18"/>
        <w:szCs w:val="20"/>
      </w:rPr>
      <w:t xml:space="preserve">Pagina </w:t>
    </w:r>
    <w:r w:rsidR="004B40AF" w:rsidRPr="008D6CC1">
      <w:rPr>
        <w:rFonts w:asciiTheme="minorHAnsi" w:hAnsiTheme="minorHAnsi"/>
        <w:b/>
        <w:sz w:val="18"/>
        <w:szCs w:val="20"/>
      </w:rPr>
      <w:fldChar w:fldCharType="begin"/>
    </w:r>
    <w:r w:rsidRPr="008D6CC1">
      <w:rPr>
        <w:rFonts w:asciiTheme="minorHAnsi" w:hAnsiTheme="minorHAnsi"/>
        <w:b/>
        <w:sz w:val="18"/>
        <w:szCs w:val="20"/>
      </w:rPr>
      <w:instrText xml:space="preserve"> PAGE   \* MERGEFORMAT </w:instrText>
    </w:r>
    <w:r w:rsidR="004B40AF" w:rsidRPr="008D6CC1">
      <w:rPr>
        <w:rFonts w:asciiTheme="minorHAnsi" w:hAnsiTheme="minorHAnsi"/>
        <w:b/>
        <w:sz w:val="18"/>
        <w:szCs w:val="20"/>
      </w:rPr>
      <w:fldChar w:fldCharType="separate"/>
    </w:r>
    <w:r w:rsidR="00851546">
      <w:rPr>
        <w:rFonts w:asciiTheme="minorHAnsi" w:hAnsiTheme="minorHAnsi"/>
        <w:b/>
        <w:noProof/>
        <w:sz w:val="18"/>
        <w:szCs w:val="20"/>
      </w:rPr>
      <w:t>6</w:t>
    </w:r>
    <w:r w:rsidR="004B40AF" w:rsidRPr="008D6CC1">
      <w:rPr>
        <w:rFonts w:asciiTheme="minorHAnsi" w:hAnsiTheme="minorHAnsi"/>
        <w:b/>
        <w:sz w:val="18"/>
        <w:szCs w:val="20"/>
      </w:rPr>
      <w:fldChar w:fldCharType="end"/>
    </w:r>
    <w:r w:rsidRPr="008D6CC1">
      <w:rPr>
        <w:rFonts w:asciiTheme="minorHAnsi" w:hAnsiTheme="minorHAnsi"/>
        <w:b/>
        <w:sz w:val="18"/>
        <w:szCs w:val="20"/>
      </w:rPr>
      <w:t xml:space="preserve"> di </w:t>
    </w:r>
    <w:fldSimple w:instr=" NUMPAGES   \* MERGEFORMAT ">
      <w:r w:rsidR="00851546" w:rsidRPr="00851546">
        <w:rPr>
          <w:rFonts w:asciiTheme="minorHAnsi" w:hAnsiTheme="minorHAnsi"/>
          <w:b/>
          <w:noProof/>
          <w:sz w:val="18"/>
          <w:szCs w:val="20"/>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DA62" w14:textId="77777777" w:rsidR="0077067F" w:rsidRDefault="007706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7F9F6" w14:textId="77777777" w:rsidR="00C82A00" w:rsidRDefault="00C82A00">
      <w:r>
        <w:separator/>
      </w:r>
    </w:p>
  </w:footnote>
  <w:footnote w:type="continuationSeparator" w:id="0">
    <w:p w14:paraId="45715B44" w14:textId="77777777" w:rsidR="00C82A00" w:rsidRDefault="00C82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CD875" w14:textId="77777777" w:rsidR="0077067F" w:rsidRDefault="007706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445E3" w14:textId="7E319300" w:rsidR="00E20F9F" w:rsidRDefault="00E20F9F" w:rsidP="00E20F9F">
    <w:pPr>
      <w:pStyle w:val="Intestazione"/>
      <w:jc w:val="center"/>
    </w:pPr>
    <w:r w:rsidRPr="00620C17">
      <w:rPr>
        <w:noProof/>
      </w:rPr>
      <w:drawing>
        <wp:inline distT="0" distB="0" distL="0" distR="0" wp14:anchorId="25F51DFF" wp14:editId="478C7D01">
          <wp:extent cx="6067425" cy="9144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914400"/>
                  </a:xfrm>
                  <a:prstGeom prst="rect">
                    <a:avLst/>
                  </a:prstGeom>
                  <a:noFill/>
                  <a:ln>
                    <a:noFill/>
                  </a:ln>
                </pic:spPr>
              </pic:pic>
            </a:graphicData>
          </a:graphic>
        </wp:inline>
      </w:drawing>
    </w:r>
  </w:p>
  <w:p w14:paraId="4EE161E2" w14:textId="77777777" w:rsidR="00E20F9F" w:rsidRDefault="00E20F9F" w:rsidP="00E20F9F">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7819" w14:textId="77777777" w:rsidR="0077067F" w:rsidRDefault="007706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C48"/>
    <w:multiLevelType w:val="hybridMultilevel"/>
    <w:tmpl w:val="1130E47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C18367F"/>
    <w:multiLevelType w:val="hybridMultilevel"/>
    <w:tmpl w:val="A468B280"/>
    <w:lvl w:ilvl="0" w:tplc="17C06094">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21B02444"/>
    <w:multiLevelType w:val="hybridMultilevel"/>
    <w:tmpl w:val="ED92B03A"/>
    <w:lvl w:ilvl="0" w:tplc="E73207DE">
      <w:start w:val="1"/>
      <w:numFmt w:val="bullet"/>
      <w:lvlText w:val="-"/>
      <w:lvlJc w:val="left"/>
      <w:pPr>
        <w:ind w:left="1080" w:hanging="360"/>
      </w:pPr>
      <w:rPr>
        <w:rFonts w:ascii="Courier New" w:hAnsi="Courier New"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7157B3F"/>
    <w:multiLevelType w:val="hybridMultilevel"/>
    <w:tmpl w:val="E302852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F71121"/>
    <w:multiLevelType w:val="hybridMultilevel"/>
    <w:tmpl w:val="863C52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2433DB6"/>
    <w:multiLevelType w:val="hybridMultilevel"/>
    <w:tmpl w:val="D62CFC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E4577F9"/>
    <w:multiLevelType w:val="hybridMultilevel"/>
    <w:tmpl w:val="8252F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3324401">
    <w:abstractNumId w:val="3"/>
  </w:num>
  <w:num w:numId="2" w16cid:durableId="186019226">
    <w:abstractNumId w:val="0"/>
  </w:num>
  <w:num w:numId="3" w16cid:durableId="1568804031">
    <w:abstractNumId w:val="2"/>
  </w:num>
  <w:num w:numId="4" w16cid:durableId="870265638">
    <w:abstractNumId w:val="4"/>
  </w:num>
  <w:num w:numId="5" w16cid:durableId="1464881442">
    <w:abstractNumId w:val="6"/>
  </w:num>
  <w:num w:numId="6" w16cid:durableId="1739088158">
    <w:abstractNumId w:val="1"/>
  </w:num>
  <w:num w:numId="7" w16cid:durableId="126013814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812"/>
    <w:rsid w:val="00002353"/>
    <w:rsid w:val="00010431"/>
    <w:rsid w:val="000123B9"/>
    <w:rsid w:val="00020A2B"/>
    <w:rsid w:val="00022051"/>
    <w:rsid w:val="00025674"/>
    <w:rsid w:val="00025734"/>
    <w:rsid w:val="0003669B"/>
    <w:rsid w:val="000464AF"/>
    <w:rsid w:val="0005708C"/>
    <w:rsid w:val="0006336E"/>
    <w:rsid w:val="00064C53"/>
    <w:rsid w:val="00071A03"/>
    <w:rsid w:val="000725F4"/>
    <w:rsid w:val="000734DF"/>
    <w:rsid w:val="00083494"/>
    <w:rsid w:val="00091863"/>
    <w:rsid w:val="00093C6C"/>
    <w:rsid w:val="000962B3"/>
    <w:rsid w:val="000A03F8"/>
    <w:rsid w:val="000A73F3"/>
    <w:rsid w:val="000B0817"/>
    <w:rsid w:val="000B0F00"/>
    <w:rsid w:val="000B3A36"/>
    <w:rsid w:val="000B4D84"/>
    <w:rsid w:val="000B7DE6"/>
    <w:rsid w:val="000D746C"/>
    <w:rsid w:val="000E049D"/>
    <w:rsid w:val="000E3937"/>
    <w:rsid w:val="000E52D1"/>
    <w:rsid w:val="000E53B9"/>
    <w:rsid w:val="000E7BDA"/>
    <w:rsid w:val="000F0E8A"/>
    <w:rsid w:val="000F42E0"/>
    <w:rsid w:val="0010161D"/>
    <w:rsid w:val="00102306"/>
    <w:rsid w:val="00103909"/>
    <w:rsid w:val="00105D85"/>
    <w:rsid w:val="00106505"/>
    <w:rsid w:val="001110B3"/>
    <w:rsid w:val="001214EA"/>
    <w:rsid w:val="00121565"/>
    <w:rsid w:val="00122325"/>
    <w:rsid w:val="00126C30"/>
    <w:rsid w:val="0012762E"/>
    <w:rsid w:val="0013277D"/>
    <w:rsid w:val="0013369B"/>
    <w:rsid w:val="001421D8"/>
    <w:rsid w:val="00146396"/>
    <w:rsid w:val="001561A9"/>
    <w:rsid w:val="00160737"/>
    <w:rsid w:val="00162CA7"/>
    <w:rsid w:val="0017447F"/>
    <w:rsid w:val="00174891"/>
    <w:rsid w:val="00177503"/>
    <w:rsid w:val="001778F5"/>
    <w:rsid w:val="00177926"/>
    <w:rsid w:val="001822D3"/>
    <w:rsid w:val="00185D57"/>
    <w:rsid w:val="00196B53"/>
    <w:rsid w:val="001A4AA7"/>
    <w:rsid w:val="001B0754"/>
    <w:rsid w:val="001C48E6"/>
    <w:rsid w:val="001C578A"/>
    <w:rsid w:val="001C67F5"/>
    <w:rsid w:val="001D2529"/>
    <w:rsid w:val="001D4441"/>
    <w:rsid w:val="001D558E"/>
    <w:rsid w:val="001E0BB9"/>
    <w:rsid w:val="001E5010"/>
    <w:rsid w:val="001E52F8"/>
    <w:rsid w:val="001E786A"/>
    <w:rsid w:val="001F0273"/>
    <w:rsid w:val="001F0789"/>
    <w:rsid w:val="001F0AA2"/>
    <w:rsid w:val="002072B4"/>
    <w:rsid w:val="00207D24"/>
    <w:rsid w:val="00210202"/>
    <w:rsid w:val="00210F05"/>
    <w:rsid w:val="00212E12"/>
    <w:rsid w:val="002178E7"/>
    <w:rsid w:val="00220DB8"/>
    <w:rsid w:val="0022131F"/>
    <w:rsid w:val="002309D7"/>
    <w:rsid w:val="002334F4"/>
    <w:rsid w:val="00244FE9"/>
    <w:rsid w:val="002474B4"/>
    <w:rsid w:val="00247CFD"/>
    <w:rsid w:val="00261E56"/>
    <w:rsid w:val="00262365"/>
    <w:rsid w:val="0026495C"/>
    <w:rsid w:val="002705EE"/>
    <w:rsid w:val="00272215"/>
    <w:rsid w:val="00273A31"/>
    <w:rsid w:val="002803C6"/>
    <w:rsid w:val="002804E2"/>
    <w:rsid w:val="00281CDF"/>
    <w:rsid w:val="00282B01"/>
    <w:rsid w:val="00282F4B"/>
    <w:rsid w:val="00283809"/>
    <w:rsid w:val="00293B0B"/>
    <w:rsid w:val="002A0B4E"/>
    <w:rsid w:val="002A176B"/>
    <w:rsid w:val="002A22C9"/>
    <w:rsid w:val="002C2890"/>
    <w:rsid w:val="002D6FC9"/>
    <w:rsid w:val="002D7C0A"/>
    <w:rsid w:val="002E007E"/>
    <w:rsid w:val="002F5314"/>
    <w:rsid w:val="002F56CE"/>
    <w:rsid w:val="00306B40"/>
    <w:rsid w:val="00312D6A"/>
    <w:rsid w:val="00317AF8"/>
    <w:rsid w:val="00321EC9"/>
    <w:rsid w:val="0032216D"/>
    <w:rsid w:val="003260F0"/>
    <w:rsid w:val="003334B1"/>
    <w:rsid w:val="00335BA2"/>
    <w:rsid w:val="003525FD"/>
    <w:rsid w:val="003526E7"/>
    <w:rsid w:val="003529A2"/>
    <w:rsid w:val="00354274"/>
    <w:rsid w:val="003608FD"/>
    <w:rsid w:val="003739ED"/>
    <w:rsid w:val="003767DA"/>
    <w:rsid w:val="00380937"/>
    <w:rsid w:val="00381BA1"/>
    <w:rsid w:val="003830F9"/>
    <w:rsid w:val="00391D36"/>
    <w:rsid w:val="00392246"/>
    <w:rsid w:val="003928AD"/>
    <w:rsid w:val="003A2876"/>
    <w:rsid w:val="003A462E"/>
    <w:rsid w:val="003A54F6"/>
    <w:rsid w:val="003B12AE"/>
    <w:rsid w:val="003C7CE2"/>
    <w:rsid w:val="003F6A28"/>
    <w:rsid w:val="003F6F87"/>
    <w:rsid w:val="00402CF5"/>
    <w:rsid w:val="00412146"/>
    <w:rsid w:val="00412D90"/>
    <w:rsid w:val="00416EF7"/>
    <w:rsid w:val="004244A8"/>
    <w:rsid w:val="004255F5"/>
    <w:rsid w:val="00426208"/>
    <w:rsid w:val="00432B66"/>
    <w:rsid w:val="00434711"/>
    <w:rsid w:val="00440B49"/>
    <w:rsid w:val="004443F6"/>
    <w:rsid w:val="00446967"/>
    <w:rsid w:val="004469AD"/>
    <w:rsid w:val="004571C4"/>
    <w:rsid w:val="004626F4"/>
    <w:rsid w:val="00465D6A"/>
    <w:rsid w:val="00470FE5"/>
    <w:rsid w:val="00484D4F"/>
    <w:rsid w:val="00485B15"/>
    <w:rsid w:val="00490D3D"/>
    <w:rsid w:val="00491D81"/>
    <w:rsid w:val="00497BDE"/>
    <w:rsid w:val="004A14A3"/>
    <w:rsid w:val="004A14F6"/>
    <w:rsid w:val="004A5EB9"/>
    <w:rsid w:val="004A6F19"/>
    <w:rsid w:val="004B40AF"/>
    <w:rsid w:val="004C0DCA"/>
    <w:rsid w:val="004C10BB"/>
    <w:rsid w:val="004D000D"/>
    <w:rsid w:val="004D0473"/>
    <w:rsid w:val="004D2385"/>
    <w:rsid w:val="004D330C"/>
    <w:rsid w:val="004E302F"/>
    <w:rsid w:val="004F43ED"/>
    <w:rsid w:val="004F4AD3"/>
    <w:rsid w:val="004F4FD2"/>
    <w:rsid w:val="004F6408"/>
    <w:rsid w:val="0050186B"/>
    <w:rsid w:val="00502F25"/>
    <w:rsid w:val="0050506F"/>
    <w:rsid w:val="00513AE6"/>
    <w:rsid w:val="00520768"/>
    <w:rsid w:val="0052088D"/>
    <w:rsid w:val="00525042"/>
    <w:rsid w:val="00525F60"/>
    <w:rsid w:val="00531CF1"/>
    <w:rsid w:val="00534B62"/>
    <w:rsid w:val="00534DB0"/>
    <w:rsid w:val="00536663"/>
    <w:rsid w:val="005378FD"/>
    <w:rsid w:val="00537B3A"/>
    <w:rsid w:val="00542059"/>
    <w:rsid w:val="00544345"/>
    <w:rsid w:val="00545E80"/>
    <w:rsid w:val="00556648"/>
    <w:rsid w:val="00557059"/>
    <w:rsid w:val="0057619A"/>
    <w:rsid w:val="00582664"/>
    <w:rsid w:val="00590115"/>
    <w:rsid w:val="00590323"/>
    <w:rsid w:val="00590D8B"/>
    <w:rsid w:val="00594E5E"/>
    <w:rsid w:val="00595BBA"/>
    <w:rsid w:val="005A3761"/>
    <w:rsid w:val="005A535F"/>
    <w:rsid w:val="005A61B7"/>
    <w:rsid w:val="005B1D68"/>
    <w:rsid w:val="005C02A3"/>
    <w:rsid w:val="005C17EF"/>
    <w:rsid w:val="005C26A2"/>
    <w:rsid w:val="005C4945"/>
    <w:rsid w:val="005C62D0"/>
    <w:rsid w:val="005C6316"/>
    <w:rsid w:val="005D2986"/>
    <w:rsid w:val="005D5ED7"/>
    <w:rsid w:val="005E4C0E"/>
    <w:rsid w:val="005E726A"/>
    <w:rsid w:val="005F0D39"/>
    <w:rsid w:val="005F3E49"/>
    <w:rsid w:val="005F4BDA"/>
    <w:rsid w:val="00605035"/>
    <w:rsid w:val="00612A7B"/>
    <w:rsid w:val="00613B19"/>
    <w:rsid w:val="00617A52"/>
    <w:rsid w:val="00623857"/>
    <w:rsid w:val="0062615E"/>
    <w:rsid w:val="00637438"/>
    <w:rsid w:val="006428BD"/>
    <w:rsid w:val="0064414F"/>
    <w:rsid w:val="006463AA"/>
    <w:rsid w:val="00657812"/>
    <w:rsid w:val="00661B28"/>
    <w:rsid w:val="0066397C"/>
    <w:rsid w:val="00663F1C"/>
    <w:rsid w:val="00665C7D"/>
    <w:rsid w:val="006668F8"/>
    <w:rsid w:val="00671ABF"/>
    <w:rsid w:val="00674E4F"/>
    <w:rsid w:val="00675251"/>
    <w:rsid w:val="00676063"/>
    <w:rsid w:val="0069340E"/>
    <w:rsid w:val="006A62D1"/>
    <w:rsid w:val="006A6D94"/>
    <w:rsid w:val="006A7606"/>
    <w:rsid w:val="006B3454"/>
    <w:rsid w:val="006C0039"/>
    <w:rsid w:val="006C1599"/>
    <w:rsid w:val="006C2518"/>
    <w:rsid w:val="006C552F"/>
    <w:rsid w:val="006C5CB2"/>
    <w:rsid w:val="006E512C"/>
    <w:rsid w:val="006E72C9"/>
    <w:rsid w:val="006E7810"/>
    <w:rsid w:val="006F1D11"/>
    <w:rsid w:val="006F2652"/>
    <w:rsid w:val="006F2A5B"/>
    <w:rsid w:val="006F4AC3"/>
    <w:rsid w:val="006F5222"/>
    <w:rsid w:val="006F7BB8"/>
    <w:rsid w:val="00703779"/>
    <w:rsid w:val="007219EE"/>
    <w:rsid w:val="00731B37"/>
    <w:rsid w:val="00734488"/>
    <w:rsid w:val="007368CD"/>
    <w:rsid w:val="00741FEB"/>
    <w:rsid w:val="00752365"/>
    <w:rsid w:val="007557DA"/>
    <w:rsid w:val="00760C5A"/>
    <w:rsid w:val="00761277"/>
    <w:rsid w:val="0077067F"/>
    <w:rsid w:val="00780F07"/>
    <w:rsid w:val="00780F54"/>
    <w:rsid w:val="007920D3"/>
    <w:rsid w:val="00792205"/>
    <w:rsid w:val="00795CDF"/>
    <w:rsid w:val="007A1350"/>
    <w:rsid w:val="007A35E3"/>
    <w:rsid w:val="007A623B"/>
    <w:rsid w:val="007A6877"/>
    <w:rsid w:val="007C4C0D"/>
    <w:rsid w:val="007C5233"/>
    <w:rsid w:val="007D1399"/>
    <w:rsid w:val="007D5D86"/>
    <w:rsid w:val="007E2212"/>
    <w:rsid w:val="007E4AA8"/>
    <w:rsid w:val="007E50F3"/>
    <w:rsid w:val="007E5AC7"/>
    <w:rsid w:val="007F2190"/>
    <w:rsid w:val="007F2F16"/>
    <w:rsid w:val="007F30C1"/>
    <w:rsid w:val="007F73BB"/>
    <w:rsid w:val="0080174C"/>
    <w:rsid w:val="008018B6"/>
    <w:rsid w:val="00801CA0"/>
    <w:rsid w:val="00801D18"/>
    <w:rsid w:val="00811A0E"/>
    <w:rsid w:val="00822DFF"/>
    <w:rsid w:val="0082707E"/>
    <w:rsid w:val="008353B2"/>
    <w:rsid w:val="0083733B"/>
    <w:rsid w:val="008378F0"/>
    <w:rsid w:val="00840EEF"/>
    <w:rsid w:val="00851546"/>
    <w:rsid w:val="00851686"/>
    <w:rsid w:val="008519EF"/>
    <w:rsid w:val="00856059"/>
    <w:rsid w:val="008701DB"/>
    <w:rsid w:val="00876B59"/>
    <w:rsid w:val="00876D32"/>
    <w:rsid w:val="00882C6E"/>
    <w:rsid w:val="008927D6"/>
    <w:rsid w:val="00897741"/>
    <w:rsid w:val="008A25B2"/>
    <w:rsid w:val="008A2863"/>
    <w:rsid w:val="008B2071"/>
    <w:rsid w:val="008C002A"/>
    <w:rsid w:val="008C2C50"/>
    <w:rsid w:val="008C2CA4"/>
    <w:rsid w:val="008D6CC1"/>
    <w:rsid w:val="008E368D"/>
    <w:rsid w:val="008E7712"/>
    <w:rsid w:val="008F258A"/>
    <w:rsid w:val="008F35C2"/>
    <w:rsid w:val="008F61E4"/>
    <w:rsid w:val="00903B73"/>
    <w:rsid w:val="00915652"/>
    <w:rsid w:val="009166A3"/>
    <w:rsid w:val="00917C65"/>
    <w:rsid w:val="00924898"/>
    <w:rsid w:val="00924B37"/>
    <w:rsid w:val="00933D56"/>
    <w:rsid w:val="00941379"/>
    <w:rsid w:val="00941CEC"/>
    <w:rsid w:val="009447D0"/>
    <w:rsid w:val="00953308"/>
    <w:rsid w:val="00954563"/>
    <w:rsid w:val="00955606"/>
    <w:rsid w:val="00961557"/>
    <w:rsid w:val="0096185E"/>
    <w:rsid w:val="00973E04"/>
    <w:rsid w:val="00976F44"/>
    <w:rsid w:val="00980C00"/>
    <w:rsid w:val="00984676"/>
    <w:rsid w:val="00987036"/>
    <w:rsid w:val="00990753"/>
    <w:rsid w:val="009918E6"/>
    <w:rsid w:val="00991D14"/>
    <w:rsid w:val="0099610B"/>
    <w:rsid w:val="009963D0"/>
    <w:rsid w:val="009A6B49"/>
    <w:rsid w:val="009B2D8A"/>
    <w:rsid w:val="009C5EEE"/>
    <w:rsid w:val="009C63DE"/>
    <w:rsid w:val="009C680D"/>
    <w:rsid w:val="009D0789"/>
    <w:rsid w:val="009D18E1"/>
    <w:rsid w:val="009D4FCC"/>
    <w:rsid w:val="009D5DC2"/>
    <w:rsid w:val="009E06BF"/>
    <w:rsid w:val="009E161C"/>
    <w:rsid w:val="009E2C01"/>
    <w:rsid w:val="009E577C"/>
    <w:rsid w:val="009F4107"/>
    <w:rsid w:val="00A103F5"/>
    <w:rsid w:val="00A10C4B"/>
    <w:rsid w:val="00A16613"/>
    <w:rsid w:val="00A252E1"/>
    <w:rsid w:val="00A2609E"/>
    <w:rsid w:val="00A466AC"/>
    <w:rsid w:val="00A46B26"/>
    <w:rsid w:val="00A56BAD"/>
    <w:rsid w:val="00A63FD6"/>
    <w:rsid w:val="00A66A4A"/>
    <w:rsid w:val="00A716B9"/>
    <w:rsid w:val="00A74151"/>
    <w:rsid w:val="00A76B3A"/>
    <w:rsid w:val="00A77AE0"/>
    <w:rsid w:val="00A9062F"/>
    <w:rsid w:val="00A92783"/>
    <w:rsid w:val="00A9541C"/>
    <w:rsid w:val="00A967EA"/>
    <w:rsid w:val="00A96FBE"/>
    <w:rsid w:val="00AA45E5"/>
    <w:rsid w:val="00AA5808"/>
    <w:rsid w:val="00AB0218"/>
    <w:rsid w:val="00AB0FEF"/>
    <w:rsid w:val="00AB3B84"/>
    <w:rsid w:val="00AB77D0"/>
    <w:rsid w:val="00AC0000"/>
    <w:rsid w:val="00AC1367"/>
    <w:rsid w:val="00AC1EFD"/>
    <w:rsid w:val="00AC48A9"/>
    <w:rsid w:val="00AE4973"/>
    <w:rsid w:val="00AE6DA6"/>
    <w:rsid w:val="00AF1760"/>
    <w:rsid w:val="00AF5547"/>
    <w:rsid w:val="00B00C66"/>
    <w:rsid w:val="00B05A51"/>
    <w:rsid w:val="00B05FA1"/>
    <w:rsid w:val="00B12600"/>
    <w:rsid w:val="00B13DBB"/>
    <w:rsid w:val="00B34CB6"/>
    <w:rsid w:val="00B40F2E"/>
    <w:rsid w:val="00B41ED5"/>
    <w:rsid w:val="00B427BC"/>
    <w:rsid w:val="00B43EC2"/>
    <w:rsid w:val="00B54D83"/>
    <w:rsid w:val="00B61ADE"/>
    <w:rsid w:val="00B70F21"/>
    <w:rsid w:val="00B70FFE"/>
    <w:rsid w:val="00B7481B"/>
    <w:rsid w:val="00B817A7"/>
    <w:rsid w:val="00B86810"/>
    <w:rsid w:val="00BA0E03"/>
    <w:rsid w:val="00BA269F"/>
    <w:rsid w:val="00BA30AC"/>
    <w:rsid w:val="00BA467A"/>
    <w:rsid w:val="00BB1FC8"/>
    <w:rsid w:val="00BB3207"/>
    <w:rsid w:val="00BB7184"/>
    <w:rsid w:val="00BC2ACF"/>
    <w:rsid w:val="00BC4BBA"/>
    <w:rsid w:val="00BC6D40"/>
    <w:rsid w:val="00BD5255"/>
    <w:rsid w:val="00BD5666"/>
    <w:rsid w:val="00BE1C33"/>
    <w:rsid w:val="00BF5984"/>
    <w:rsid w:val="00BF69E1"/>
    <w:rsid w:val="00BF6D6E"/>
    <w:rsid w:val="00C01575"/>
    <w:rsid w:val="00C03502"/>
    <w:rsid w:val="00C139AA"/>
    <w:rsid w:val="00C145D3"/>
    <w:rsid w:val="00C35CA0"/>
    <w:rsid w:val="00C36283"/>
    <w:rsid w:val="00C45498"/>
    <w:rsid w:val="00C611D9"/>
    <w:rsid w:val="00C61B5B"/>
    <w:rsid w:val="00C72497"/>
    <w:rsid w:val="00C80805"/>
    <w:rsid w:val="00C82A00"/>
    <w:rsid w:val="00C847B8"/>
    <w:rsid w:val="00C861E8"/>
    <w:rsid w:val="00C87B9E"/>
    <w:rsid w:val="00C905EA"/>
    <w:rsid w:val="00C90ACE"/>
    <w:rsid w:val="00C91FC5"/>
    <w:rsid w:val="00CA0291"/>
    <w:rsid w:val="00CA43E6"/>
    <w:rsid w:val="00CA6406"/>
    <w:rsid w:val="00CA7079"/>
    <w:rsid w:val="00CB02E8"/>
    <w:rsid w:val="00CB2249"/>
    <w:rsid w:val="00CB4273"/>
    <w:rsid w:val="00CC1D5D"/>
    <w:rsid w:val="00CC2FD8"/>
    <w:rsid w:val="00CD435F"/>
    <w:rsid w:val="00CD7D47"/>
    <w:rsid w:val="00CE34B5"/>
    <w:rsid w:val="00CE4BA4"/>
    <w:rsid w:val="00CE5DD5"/>
    <w:rsid w:val="00CE70C5"/>
    <w:rsid w:val="00CF1746"/>
    <w:rsid w:val="00CF35F6"/>
    <w:rsid w:val="00D01BE3"/>
    <w:rsid w:val="00D04478"/>
    <w:rsid w:val="00D0648C"/>
    <w:rsid w:val="00D06E34"/>
    <w:rsid w:val="00D109EB"/>
    <w:rsid w:val="00D14E9E"/>
    <w:rsid w:val="00D26796"/>
    <w:rsid w:val="00D319F1"/>
    <w:rsid w:val="00D3250D"/>
    <w:rsid w:val="00D40711"/>
    <w:rsid w:val="00D41201"/>
    <w:rsid w:val="00D44C2A"/>
    <w:rsid w:val="00D50092"/>
    <w:rsid w:val="00D608D6"/>
    <w:rsid w:val="00D6401D"/>
    <w:rsid w:val="00D66E03"/>
    <w:rsid w:val="00D7032C"/>
    <w:rsid w:val="00D74691"/>
    <w:rsid w:val="00D770C1"/>
    <w:rsid w:val="00D84FA1"/>
    <w:rsid w:val="00D90097"/>
    <w:rsid w:val="00D930C5"/>
    <w:rsid w:val="00D944CD"/>
    <w:rsid w:val="00DA1358"/>
    <w:rsid w:val="00DA60F0"/>
    <w:rsid w:val="00DB05E4"/>
    <w:rsid w:val="00DB5A01"/>
    <w:rsid w:val="00DB6C33"/>
    <w:rsid w:val="00DC1AAC"/>
    <w:rsid w:val="00DC2D58"/>
    <w:rsid w:val="00DC3B2F"/>
    <w:rsid w:val="00DC59DC"/>
    <w:rsid w:val="00DD0053"/>
    <w:rsid w:val="00DD29CF"/>
    <w:rsid w:val="00DD3402"/>
    <w:rsid w:val="00DD49B7"/>
    <w:rsid w:val="00DD5A01"/>
    <w:rsid w:val="00DE78B5"/>
    <w:rsid w:val="00DF2F80"/>
    <w:rsid w:val="00DF376C"/>
    <w:rsid w:val="00DF730A"/>
    <w:rsid w:val="00E02917"/>
    <w:rsid w:val="00E10214"/>
    <w:rsid w:val="00E1205B"/>
    <w:rsid w:val="00E14EB6"/>
    <w:rsid w:val="00E17334"/>
    <w:rsid w:val="00E17E34"/>
    <w:rsid w:val="00E20F9F"/>
    <w:rsid w:val="00E20FA6"/>
    <w:rsid w:val="00E23605"/>
    <w:rsid w:val="00E23D67"/>
    <w:rsid w:val="00E308B8"/>
    <w:rsid w:val="00E31537"/>
    <w:rsid w:val="00E3439D"/>
    <w:rsid w:val="00E366BC"/>
    <w:rsid w:val="00E36BD1"/>
    <w:rsid w:val="00E4033C"/>
    <w:rsid w:val="00E409E8"/>
    <w:rsid w:val="00E41503"/>
    <w:rsid w:val="00E42872"/>
    <w:rsid w:val="00E438F7"/>
    <w:rsid w:val="00E4391F"/>
    <w:rsid w:val="00E54A17"/>
    <w:rsid w:val="00E602F2"/>
    <w:rsid w:val="00E72CBE"/>
    <w:rsid w:val="00E812D6"/>
    <w:rsid w:val="00E87483"/>
    <w:rsid w:val="00EA1865"/>
    <w:rsid w:val="00EA20A9"/>
    <w:rsid w:val="00EA444D"/>
    <w:rsid w:val="00EB1862"/>
    <w:rsid w:val="00EB20EE"/>
    <w:rsid w:val="00EB4BCD"/>
    <w:rsid w:val="00EB5394"/>
    <w:rsid w:val="00EB7A66"/>
    <w:rsid w:val="00EE1E5B"/>
    <w:rsid w:val="00EE22B2"/>
    <w:rsid w:val="00EF30AD"/>
    <w:rsid w:val="00F03E2F"/>
    <w:rsid w:val="00F066F7"/>
    <w:rsid w:val="00F12A6A"/>
    <w:rsid w:val="00F17EF3"/>
    <w:rsid w:val="00F227C3"/>
    <w:rsid w:val="00F316ED"/>
    <w:rsid w:val="00F379CC"/>
    <w:rsid w:val="00F40B8D"/>
    <w:rsid w:val="00F4385E"/>
    <w:rsid w:val="00F45AEF"/>
    <w:rsid w:val="00F50CEA"/>
    <w:rsid w:val="00F670AC"/>
    <w:rsid w:val="00F73900"/>
    <w:rsid w:val="00F8531C"/>
    <w:rsid w:val="00F85E83"/>
    <w:rsid w:val="00F87384"/>
    <w:rsid w:val="00F96CEB"/>
    <w:rsid w:val="00FA0728"/>
    <w:rsid w:val="00FA072D"/>
    <w:rsid w:val="00FA7E5C"/>
    <w:rsid w:val="00FB3096"/>
    <w:rsid w:val="00FB44DB"/>
    <w:rsid w:val="00FB74FE"/>
    <w:rsid w:val="00FD1B1B"/>
    <w:rsid w:val="00FE19CD"/>
    <w:rsid w:val="00FF0BF7"/>
    <w:rsid w:val="00FF6E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11898E"/>
  <w15:docId w15:val="{4C5EB864-56F6-4C4F-BE93-FDD316B8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7812"/>
    <w:rPr>
      <w:sz w:val="24"/>
      <w:szCs w:val="24"/>
    </w:rPr>
  </w:style>
  <w:style w:type="paragraph" w:styleId="Titolo1">
    <w:name w:val="heading 1"/>
    <w:basedOn w:val="Normale"/>
    <w:next w:val="Normale"/>
    <w:link w:val="Titolo1Carattere"/>
    <w:qFormat/>
    <w:locked/>
    <w:rsid w:val="007F30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9"/>
    <w:qFormat/>
    <w:rsid w:val="0065781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sid w:val="00537B3A"/>
    <w:rPr>
      <w:rFonts w:ascii="Cambria" w:hAnsi="Cambria" w:cs="Times New Roman"/>
      <w:b/>
      <w:bCs/>
      <w:i/>
      <w:iCs/>
      <w:sz w:val="28"/>
      <w:szCs w:val="28"/>
    </w:rPr>
  </w:style>
  <w:style w:type="paragraph" w:customStyle="1" w:styleId="usoboll1">
    <w:name w:val="usoboll1"/>
    <w:basedOn w:val="Normale"/>
    <w:uiPriority w:val="99"/>
    <w:rsid w:val="00657812"/>
    <w:pPr>
      <w:widowControl w:val="0"/>
      <w:spacing w:line="482" w:lineRule="exact"/>
      <w:jc w:val="both"/>
    </w:pPr>
    <w:rPr>
      <w:szCs w:val="20"/>
    </w:rPr>
  </w:style>
  <w:style w:type="paragraph" w:styleId="Corpotesto">
    <w:name w:val="Body Text"/>
    <w:basedOn w:val="Normale"/>
    <w:link w:val="CorpotestoCarattere"/>
    <w:uiPriority w:val="99"/>
    <w:rsid w:val="00657812"/>
    <w:pPr>
      <w:spacing w:after="120"/>
    </w:pPr>
  </w:style>
  <w:style w:type="character" w:customStyle="1" w:styleId="CorpotestoCarattere">
    <w:name w:val="Corpo testo Carattere"/>
    <w:basedOn w:val="Carpredefinitoparagrafo"/>
    <w:link w:val="Corpotesto"/>
    <w:uiPriority w:val="99"/>
    <w:semiHidden/>
    <w:locked/>
    <w:rsid w:val="00537B3A"/>
    <w:rPr>
      <w:rFonts w:cs="Times New Roman"/>
      <w:sz w:val="24"/>
      <w:szCs w:val="24"/>
    </w:rPr>
  </w:style>
  <w:style w:type="paragraph" w:styleId="Corpodeltesto3">
    <w:name w:val="Body Text 3"/>
    <w:basedOn w:val="Normale"/>
    <w:link w:val="Corpodeltesto3Carattere"/>
    <w:uiPriority w:val="99"/>
    <w:rsid w:val="00657812"/>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537B3A"/>
    <w:rPr>
      <w:rFonts w:cs="Times New Roman"/>
      <w:sz w:val="16"/>
      <w:szCs w:val="16"/>
    </w:rPr>
  </w:style>
  <w:style w:type="paragraph" w:styleId="Testodelblocco">
    <w:name w:val="Block Text"/>
    <w:basedOn w:val="Normale"/>
    <w:uiPriority w:val="99"/>
    <w:rsid w:val="00657812"/>
    <w:pPr>
      <w:ind w:left="705" w:right="850"/>
      <w:jc w:val="both"/>
    </w:pPr>
    <w:rPr>
      <w:bCs/>
      <w:szCs w:val="22"/>
    </w:rPr>
  </w:style>
  <w:style w:type="paragraph" w:customStyle="1" w:styleId="testo3">
    <w:name w:val="testo3"/>
    <w:basedOn w:val="Rientronormale"/>
    <w:uiPriority w:val="99"/>
    <w:rsid w:val="00657812"/>
    <w:pPr>
      <w:spacing w:after="120"/>
      <w:ind w:left="1276"/>
      <w:jc w:val="both"/>
    </w:pPr>
    <w:rPr>
      <w:sz w:val="22"/>
      <w:szCs w:val="20"/>
    </w:rPr>
  </w:style>
  <w:style w:type="paragraph" w:styleId="Testonotaapidipagina">
    <w:name w:val="footnote text"/>
    <w:basedOn w:val="Normale"/>
    <w:link w:val="TestonotaapidipaginaCarattere"/>
    <w:uiPriority w:val="99"/>
    <w:semiHidden/>
    <w:rsid w:val="00657812"/>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537B3A"/>
    <w:rPr>
      <w:rFonts w:cs="Times New Roman"/>
      <w:sz w:val="20"/>
      <w:szCs w:val="20"/>
    </w:rPr>
  </w:style>
  <w:style w:type="character" w:styleId="Rimandonotaapidipagina">
    <w:name w:val="footnote reference"/>
    <w:basedOn w:val="Carpredefinitoparagrafo"/>
    <w:uiPriority w:val="99"/>
    <w:semiHidden/>
    <w:rsid w:val="00657812"/>
    <w:rPr>
      <w:rFonts w:cs="Times New Roman"/>
      <w:vertAlign w:val="superscript"/>
    </w:rPr>
  </w:style>
  <w:style w:type="paragraph" w:styleId="Numeroelenco">
    <w:name w:val="List Number"/>
    <w:basedOn w:val="Normale"/>
    <w:uiPriority w:val="99"/>
    <w:rsid w:val="00657812"/>
    <w:pPr>
      <w:tabs>
        <w:tab w:val="num" w:pos="360"/>
      </w:tabs>
      <w:spacing w:line="520" w:lineRule="exact"/>
      <w:ind w:left="357" w:hanging="357"/>
    </w:pPr>
    <w:rPr>
      <w:szCs w:val="20"/>
    </w:rPr>
  </w:style>
  <w:style w:type="paragraph" w:customStyle="1" w:styleId="Corpodeltesto21">
    <w:name w:val="Corpo del testo 21"/>
    <w:basedOn w:val="Normale"/>
    <w:uiPriority w:val="99"/>
    <w:rsid w:val="00657812"/>
    <w:pPr>
      <w:jc w:val="both"/>
    </w:pPr>
    <w:rPr>
      <w:szCs w:val="20"/>
    </w:rPr>
  </w:style>
  <w:style w:type="paragraph" w:styleId="Rientrocorpodeltesto2">
    <w:name w:val="Body Text Indent 2"/>
    <w:basedOn w:val="Normale"/>
    <w:link w:val="Rientrocorpodeltesto2Carattere"/>
    <w:uiPriority w:val="99"/>
    <w:rsid w:val="0065781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sid w:val="00537B3A"/>
    <w:rPr>
      <w:rFonts w:cs="Times New Roman"/>
      <w:sz w:val="24"/>
      <w:szCs w:val="24"/>
    </w:rPr>
  </w:style>
  <w:style w:type="character" w:styleId="Rimandocommento">
    <w:name w:val="annotation reference"/>
    <w:basedOn w:val="Carpredefinitoparagrafo"/>
    <w:uiPriority w:val="99"/>
    <w:semiHidden/>
    <w:rsid w:val="00657812"/>
    <w:rPr>
      <w:rFonts w:cs="Times New Roman"/>
      <w:sz w:val="16"/>
    </w:rPr>
  </w:style>
  <w:style w:type="paragraph" w:styleId="Testocommento">
    <w:name w:val="annotation text"/>
    <w:basedOn w:val="Normale"/>
    <w:link w:val="TestocommentoCarattere"/>
    <w:uiPriority w:val="99"/>
    <w:semiHidden/>
    <w:rsid w:val="00657812"/>
    <w:rPr>
      <w:sz w:val="20"/>
      <w:szCs w:val="20"/>
    </w:rPr>
  </w:style>
  <w:style w:type="character" w:customStyle="1" w:styleId="TestocommentoCarattere">
    <w:name w:val="Testo commento Carattere"/>
    <w:basedOn w:val="Carpredefinitoparagrafo"/>
    <w:link w:val="Testocommento"/>
    <w:uiPriority w:val="99"/>
    <w:semiHidden/>
    <w:locked/>
    <w:rsid w:val="00537B3A"/>
    <w:rPr>
      <w:rFonts w:cs="Times New Roman"/>
      <w:sz w:val="20"/>
      <w:szCs w:val="20"/>
    </w:rPr>
  </w:style>
  <w:style w:type="paragraph" w:styleId="Rientronormale">
    <w:name w:val="Normal Indent"/>
    <w:basedOn w:val="Normale"/>
    <w:uiPriority w:val="99"/>
    <w:rsid w:val="00657812"/>
    <w:pPr>
      <w:ind w:left="708"/>
    </w:pPr>
  </w:style>
  <w:style w:type="paragraph" w:styleId="Testofumetto">
    <w:name w:val="Balloon Text"/>
    <w:basedOn w:val="Normale"/>
    <w:link w:val="TestofumettoCarattere"/>
    <w:uiPriority w:val="99"/>
    <w:semiHidden/>
    <w:rsid w:val="0065781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37B3A"/>
    <w:rPr>
      <w:rFonts w:cs="Times New Roman"/>
      <w:sz w:val="2"/>
    </w:rPr>
  </w:style>
  <w:style w:type="paragraph" w:styleId="Pidipagina">
    <w:name w:val="footer"/>
    <w:basedOn w:val="Normale"/>
    <w:link w:val="PidipaginaCarattere"/>
    <w:uiPriority w:val="99"/>
    <w:rsid w:val="004D0473"/>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537B3A"/>
    <w:rPr>
      <w:rFonts w:cs="Times New Roman"/>
      <w:sz w:val="24"/>
      <w:szCs w:val="24"/>
    </w:rPr>
  </w:style>
  <w:style w:type="character" w:styleId="Numeropagina">
    <w:name w:val="page number"/>
    <w:basedOn w:val="Carpredefinitoparagrafo"/>
    <w:uiPriority w:val="99"/>
    <w:rsid w:val="004D0473"/>
    <w:rPr>
      <w:rFonts w:cs="Times New Roman"/>
    </w:rPr>
  </w:style>
  <w:style w:type="character" w:styleId="Collegamentoipertestuale">
    <w:name w:val="Hyperlink"/>
    <w:basedOn w:val="Carpredefinitoparagrafo"/>
    <w:uiPriority w:val="99"/>
    <w:rsid w:val="009166A3"/>
    <w:rPr>
      <w:rFonts w:cs="Times New Roman"/>
      <w:color w:val="0000FF"/>
      <w:u w:val="single"/>
    </w:rPr>
  </w:style>
  <w:style w:type="character" w:styleId="Collegamentovisitato">
    <w:name w:val="FollowedHyperlink"/>
    <w:basedOn w:val="Carpredefinitoparagrafo"/>
    <w:uiPriority w:val="99"/>
    <w:rsid w:val="00801CA0"/>
    <w:rPr>
      <w:rFonts w:cs="Times New Roman"/>
      <w:color w:val="800080"/>
      <w:u w:val="single"/>
    </w:rPr>
  </w:style>
  <w:style w:type="character" w:styleId="Enfasigrassetto">
    <w:name w:val="Strong"/>
    <w:basedOn w:val="Carpredefinitoparagrafo"/>
    <w:uiPriority w:val="22"/>
    <w:qFormat/>
    <w:locked/>
    <w:rsid w:val="006E7810"/>
    <w:rPr>
      <w:rFonts w:cs="Times New Roman"/>
      <w:b/>
      <w:bCs/>
    </w:rPr>
  </w:style>
  <w:style w:type="paragraph" w:customStyle="1" w:styleId="Default">
    <w:name w:val="Default"/>
    <w:uiPriority w:val="99"/>
    <w:rsid w:val="005E726A"/>
    <w:pPr>
      <w:autoSpaceDE w:val="0"/>
      <w:autoSpaceDN w:val="0"/>
      <w:adjustRightInd w:val="0"/>
    </w:pPr>
    <w:rPr>
      <w:rFonts w:ascii="Arial" w:hAnsi="Arial" w:cs="Arial"/>
      <w:color w:val="000000"/>
      <w:sz w:val="24"/>
      <w:szCs w:val="24"/>
    </w:rPr>
  </w:style>
  <w:style w:type="character" w:styleId="Enfasicorsivo">
    <w:name w:val="Emphasis"/>
    <w:basedOn w:val="Carpredefinitoparagrafo"/>
    <w:uiPriority w:val="20"/>
    <w:qFormat/>
    <w:locked/>
    <w:rsid w:val="005E726A"/>
    <w:rPr>
      <w:rFonts w:cs="Times New Roman"/>
      <w:i/>
      <w:iCs/>
    </w:rPr>
  </w:style>
  <w:style w:type="paragraph" w:styleId="Paragrafoelenco">
    <w:name w:val="List Paragraph"/>
    <w:basedOn w:val="Normale"/>
    <w:uiPriority w:val="34"/>
    <w:qFormat/>
    <w:rsid w:val="00EB7A66"/>
    <w:pPr>
      <w:ind w:left="720"/>
      <w:contextualSpacing/>
    </w:pPr>
  </w:style>
  <w:style w:type="paragraph" w:styleId="Intestazione">
    <w:name w:val="header"/>
    <w:basedOn w:val="Normale"/>
    <w:link w:val="IntestazioneCarattere"/>
    <w:uiPriority w:val="99"/>
    <w:unhideWhenUsed/>
    <w:rsid w:val="009B2D8A"/>
    <w:pPr>
      <w:tabs>
        <w:tab w:val="center" w:pos="4819"/>
        <w:tab w:val="right" w:pos="9638"/>
      </w:tabs>
    </w:pPr>
  </w:style>
  <w:style w:type="character" w:customStyle="1" w:styleId="IntestazioneCarattere">
    <w:name w:val="Intestazione Carattere"/>
    <w:basedOn w:val="Carpredefinitoparagrafo"/>
    <w:link w:val="Intestazione"/>
    <w:uiPriority w:val="99"/>
    <w:rsid w:val="009B2D8A"/>
    <w:rPr>
      <w:sz w:val="24"/>
      <w:szCs w:val="24"/>
    </w:rPr>
  </w:style>
  <w:style w:type="character" w:customStyle="1" w:styleId="Titolo1Carattere">
    <w:name w:val="Titolo 1 Carattere"/>
    <w:basedOn w:val="Carpredefinitoparagrafo"/>
    <w:link w:val="Titolo1"/>
    <w:rsid w:val="007F30C1"/>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semiHidden/>
    <w:unhideWhenUsed/>
    <w:rsid w:val="00760C5A"/>
    <w:pPr>
      <w:spacing w:before="100" w:beforeAutospacing="1" w:after="100" w:afterAutospacing="1"/>
    </w:pPr>
    <w:rPr>
      <w:rFonts w:ascii="Calibri" w:eastAsiaTheme="minorHAnsi" w:hAnsi="Calibri"/>
      <w:sz w:val="22"/>
      <w:szCs w:val="22"/>
      <w:lang w:eastAsia="en-US"/>
    </w:rPr>
  </w:style>
  <w:style w:type="paragraph" w:customStyle="1" w:styleId="Normale1">
    <w:name w:val="Normale1"/>
    <w:rsid w:val="001822D3"/>
    <w:pPr>
      <w:widowControl w:val="0"/>
    </w:pPr>
    <w:rPr>
      <w:rFonts w:ascii="Verdana" w:eastAsia="Verdana" w:hAnsi="Verdana" w:cs="Verdana"/>
      <w:sz w:val="22"/>
      <w:szCs w:val="22"/>
    </w:rPr>
  </w:style>
  <w:style w:type="paragraph" w:styleId="Nessunaspaziatura">
    <w:name w:val="No Spacing"/>
    <w:uiPriority w:val="1"/>
    <w:qFormat/>
    <w:rsid w:val="004D2385"/>
    <w:pPr>
      <w:widowControl w:val="0"/>
    </w:pPr>
    <w:rPr>
      <w:rFonts w:asciiTheme="minorHAnsi" w:eastAsiaTheme="minorHAnsi" w:hAnsiTheme="minorHAnsi" w:cstheme="minorBidi"/>
      <w:sz w:val="22"/>
      <w:szCs w:val="22"/>
      <w:lang w:val="en-US" w:eastAsia="en-US"/>
    </w:rPr>
  </w:style>
  <w:style w:type="character" w:customStyle="1" w:styleId="A3">
    <w:name w:val="A3"/>
    <w:uiPriority w:val="99"/>
    <w:rsid w:val="004D2385"/>
    <w:rPr>
      <w:rFonts w:cs="Century Gothic"/>
      <w:color w:val="221E1F"/>
      <w:sz w:val="12"/>
      <w:szCs w:val="12"/>
    </w:rPr>
  </w:style>
  <w:style w:type="character" w:customStyle="1" w:styleId="A11">
    <w:name w:val="A11"/>
    <w:uiPriority w:val="99"/>
    <w:rsid w:val="004D2385"/>
    <w:rPr>
      <w:rFonts w:cs="Century Gothic"/>
      <w:color w:val="221E1F"/>
      <w:sz w:val="14"/>
      <w:szCs w:val="14"/>
    </w:rPr>
  </w:style>
  <w:style w:type="character" w:customStyle="1" w:styleId="A12">
    <w:name w:val="A12"/>
    <w:uiPriority w:val="99"/>
    <w:rsid w:val="004D2385"/>
    <w:rPr>
      <w:rFonts w:cs="Century Gothic"/>
      <w:color w:val="221E1F"/>
      <w:sz w:val="7"/>
      <w:szCs w:val="7"/>
    </w:rPr>
  </w:style>
  <w:style w:type="character" w:customStyle="1" w:styleId="A2">
    <w:name w:val="A2"/>
    <w:uiPriority w:val="99"/>
    <w:rsid w:val="004D2385"/>
    <w:rPr>
      <w:rFonts w:cs="Century Gothic"/>
      <w:b/>
      <w:bCs/>
      <w:color w:val="221E1F"/>
      <w:sz w:val="16"/>
      <w:szCs w:val="16"/>
    </w:rPr>
  </w:style>
  <w:style w:type="paragraph" w:customStyle="1" w:styleId="p1">
    <w:name w:val="p1"/>
    <w:basedOn w:val="Normale"/>
    <w:rsid w:val="004D2385"/>
    <w:pPr>
      <w:spacing w:line="182" w:lineRule="atLeast"/>
      <w:ind w:left="165"/>
    </w:pPr>
    <w:rPr>
      <w:rFonts w:ascii="Helvetica" w:eastAsiaTheme="minorHAnsi" w:hAnsi="Helvetica"/>
      <w:sz w:val="15"/>
      <w:szCs w:val="15"/>
    </w:rPr>
  </w:style>
  <w:style w:type="paragraph" w:customStyle="1" w:styleId="p2">
    <w:name w:val="p2"/>
    <w:basedOn w:val="Normale"/>
    <w:rsid w:val="004D2385"/>
    <w:pPr>
      <w:spacing w:line="182" w:lineRule="atLeast"/>
      <w:ind w:left="405"/>
    </w:pPr>
    <w:rPr>
      <w:rFonts w:ascii="Helvetica" w:eastAsiaTheme="minorHAnsi" w:hAnsi="Helvetica"/>
      <w:sz w:val="15"/>
      <w:szCs w:val="15"/>
    </w:rPr>
  </w:style>
  <w:style w:type="paragraph" w:customStyle="1" w:styleId="p3">
    <w:name w:val="p3"/>
    <w:basedOn w:val="Normale"/>
    <w:rsid w:val="004D2385"/>
    <w:pPr>
      <w:spacing w:line="182" w:lineRule="atLeast"/>
      <w:ind w:left="165" w:firstLine="375"/>
    </w:pPr>
    <w:rPr>
      <w:rFonts w:ascii="Helvetica" w:eastAsiaTheme="minorHAnsi" w:hAnsi="Helvetica"/>
      <w:sz w:val="15"/>
      <w:szCs w:val="15"/>
    </w:rPr>
  </w:style>
  <w:style w:type="paragraph" w:customStyle="1" w:styleId="p4">
    <w:name w:val="p4"/>
    <w:basedOn w:val="Normale"/>
    <w:rsid w:val="004D2385"/>
    <w:pPr>
      <w:spacing w:line="152" w:lineRule="atLeast"/>
      <w:ind w:left="165"/>
    </w:pPr>
    <w:rPr>
      <w:rFonts w:ascii="Helvetica" w:eastAsiaTheme="minorHAnsi" w:hAnsi="Helvetica"/>
      <w:sz w:val="15"/>
      <w:szCs w:val="15"/>
    </w:rPr>
  </w:style>
  <w:style w:type="table" w:styleId="Grigliatabella">
    <w:name w:val="Table Grid"/>
    <w:basedOn w:val="Tabellanormale"/>
    <w:locked/>
    <w:rsid w:val="00BC2A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9619">
      <w:bodyDiv w:val="1"/>
      <w:marLeft w:val="0"/>
      <w:marRight w:val="0"/>
      <w:marTop w:val="0"/>
      <w:marBottom w:val="0"/>
      <w:divBdr>
        <w:top w:val="none" w:sz="0" w:space="0" w:color="auto"/>
        <w:left w:val="none" w:sz="0" w:space="0" w:color="auto"/>
        <w:bottom w:val="none" w:sz="0" w:space="0" w:color="auto"/>
        <w:right w:val="none" w:sz="0" w:space="0" w:color="auto"/>
      </w:divBdr>
    </w:div>
    <w:div w:id="189030506">
      <w:bodyDiv w:val="1"/>
      <w:marLeft w:val="0"/>
      <w:marRight w:val="0"/>
      <w:marTop w:val="0"/>
      <w:marBottom w:val="0"/>
      <w:divBdr>
        <w:top w:val="none" w:sz="0" w:space="0" w:color="auto"/>
        <w:left w:val="none" w:sz="0" w:space="0" w:color="auto"/>
        <w:bottom w:val="none" w:sz="0" w:space="0" w:color="auto"/>
        <w:right w:val="none" w:sz="0" w:space="0" w:color="auto"/>
      </w:divBdr>
    </w:div>
    <w:div w:id="246233479">
      <w:bodyDiv w:val="1"/>
      <w:marLeft w:val="0"/>
      <w:marRight w:val="0"/>
      <w:marTop w:val="0"/>
      <w:marBottom w:val="0"/>
      <w:divBdr>
        <w:top w:val="none" w:sz="0" w:space="0" w:color="auto"/>
        <w:left w:val="none" w:sz="0" w:space="0" w:color="auto"/>
        <w:bottom w:val="none" w:sz="0" w:space="0" w:color="auto"/>
        <w:right w:val="none" w:sz="0" w:space="0" w:color="auto"/>
      </w:divBdr>
    </w:div>
    <w:div w:id="898857830">
      <w:bodyDiv w:val="1"/>
      <w:marLeft w:val="0"/>
      <w:marRight w:val="0"/>
      <w:marTop w:val="0"/>
      <w:marBottom w:val="0"/>
      <w:divBdr>
        <w:top w:val="none" w:sz="0" w:space="0" w:color="auto"/>
        <w:left w:val="none" w:sz="0" w:space="0" w:color="auto"/>
        <w:bottom w:val="none" w:sz="0" w:space="0" w:color="auto"/>
        <w:right w:val="none" w:sz="0" w:space="0" w:color="auto"/>
      </w:divBdr>
    </w:div>
    <w:div w:id="967322631">
      <w:bodyDiv w:val="1"/>
      <w:marLeft w:val="0"/>
      <w:marRight w:val="0"/>
      <w:marTop w:val="0"/>
      <w:marBottom w:val="0"/>
      <w:divBdr>
        <w:top w:val="none" w:sz="0" w:space="0" w:color="auto"/>
        <w:left w:val="none" w:sz="0" w:space="0" w:color="auto"/>
        <w:bottom w:val="none" w:sz="0" w:space="0" w:color="auto"/>
        <w:right w:val="none" w:sz="0" w:space="0" w:color="auto"/>
      </w:divBdr>
    </w:div>
    <w:div w:id="112060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www.unife.it/dipartimento/medicina-sperimentale-diagnostica/sezioni-centri/sezione-di-patologia-generale/signaltransductionlab/logo-miur.jpg/imag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26227-8D4E-43D5-A7ED-8E9B02EC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1996</Words>
  <Characters>11382</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Allegato n</vt:lpstr>
    </vt:vector>
  </TitlesOfParts>
  <Company>BASTARDS TeaM</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dc:title>
  <dc:creator>gianluca</dc:creator>
  <cp:lastModifiedBy>ds</cp:lastModifiedBy>
  <cp:revision>12</cp:revision>
  <cp:lastPrinted>2012-11-27T09:17:00Z</cp:lastPrinted>
  <dcterms:created xsi:type="dcterms:W3CDTF">2022-10-12T10:04:00Z</dcterms:created>
  <dcterms:modified xsi:type="dcterms:W3CDTF">2022-10-19T09:45:00Z</dcterms:modified>
</cp:coreProperties>
</file>